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75" w:type="dxa"/>
        <w:tblInd w:w="-455" w:type="dxa"/>
        <w:tblLayout w:type="fixed"/>
        <w:tblLook w:val="04A0" w:firstRow="1" w:lastRow="0" w:firstColumn="1" w:lastColumn="0" w:noHBand="0" w:noVBand="1"/>
      </w:tblPr>
      <w:tblGrid>
        <w:gridCol w:w="1870"/>
        <w:gridCol w:w="2721"/>
        <w:gridCol w:w="2721"/>
        <w:gridCol w:w="2721"/>
        <w:gridCol w:w="2721"/>
        <w:gridCol w:w="2721"/>
      </w:tblGrid>
      <w:tr w:rsidR="009E138F" w:rsidRPr="00E52FA6" w14:paraId="02574890" w14:textId="77777777" w:rsidTr="009E138F">
        <w:tc>
          <w:tcPr>
            <w:tcW w:w="1870" w:type="dxa"/>
            <w:shd w:val="clear" w:color="auto" w:fill="D9D9D9" w:themeFill="background1" w:themeFillShade="D9"/>
          </w:tcPr>
          <w:p w14:paraId="01755D46" w14:textId="44BC3437" w:rsidR="009E138F" w:rsidRPr="003544D5" w:rsidRDefault="009E138F" w:rsidP="00866780">
            <w:pPr>
              <w:pStyle w:val="Heading3"/>
              <w:outlineLvl w:val="2"/>
              <w:rPr>
                <w:sz w:val="28"/>
                <w:szCs w:val="28"/>
              </w:rPr>
            </w:pPr>
            <w:r w:rsidRPr="003544D5">
              <w:rPr>
                <w:sz w:val="28"/>
                <w:szCs w:val="28"/>
              </w:rPr>
              <w:t xml:space="preserve">Professional behaviours and attitudes </w:t>
            </w:r>
            <w:r>
              <w:rPr>
                <w:sz w:val="28"/>
                <w:szCs w:val="28"/>
              </w:rPr>
              <w:t xml:space="preserve">descriptors </w:t>
            </w:r>
          </w:p>
        </w:tc>
        <w:tc>
          <w:tcPr>
            <w:tcW w:w="2721" w:type="dxa"/>
            <w:shd w:val="clear" w:color="auto" w:fill="D9D9D9" w:themeFill="background1" w:themeFillShade="D9"/>
          </w:tcPr>
          <w:p w14:paraId="0E87E9B9" w14:textId="77777777" w:rsidR="009E138F" w:rsidRPr="003544D5" w:rsidRDefault="009E138F" w:rsidP="00866780">
            <w:pPr>
              <w:pStyle w:val="Heading3"/>
              <w:outlineLvl w:val="2"/>
              <w:rPr>
                <w:sz w:val="28"/>
                <w:szCs w:val="28"/>
              </w:rPr>
            </w:pPr>
            <w:r w:rsidRPr="003544D5">
              <w:rPr>
                <w:sz w:val="28"/>
                <w:szCs w:val="28"/>
              </w:rPr>
              <w:t xml:space="preserve">Practice Level 1 </w:t>
            </w:r>
          </w:p>
          <w:p w14:paraId="0F1E26E4" w14:textId="338F61D6" w:rsidR="009E138F" w:rsidRPr="009E138F" w:rsidRDefault="009E138F" w:rsidP="00866780">
            <w:pPr>
              <w:pStyle w:val="Heading3"/>
              <w:outlineLvl w:val="2"/>
              <w:rPr>
                <w:i/>
                <w:iCs/>
                <w:sz w:val="18"/>
                <w:szCs w:val="18"/>
              </w:rPr>
            </w:pPr>
            <w:r w:rsidRPr="009E138F">
              <w:rPr>
                <w:i/>
                <w:iCs/>
                <w:sz w:val="18"/>
                <w:szCs w:val="18"/>
              </w:rPr>
              <w:t>Constant supervision-</w:t>
            </w:r>
          </w:p>
          <w:p w14:paraId="12C6BF27" w14:textId="6ACC1D5D" w:rsidR="009E138F" w:rsidRPr="009E138F" w:rsidRDefault="009E138F" w:rsidP="00866780">
            <w:pPr>
              <w:pStyle w:val="Heading3"/>
              <w:outlineLvl w:val="2"/>
              <w:rPr>
                <w:sz w:val="22"/>
                <w:szCs w:val="22"/>
              </w:rPr>
            </w:pPr>
            <w:r w:rsidRPr="009E138F">
              <w:rPr>
                <w:i/>
                <w:iCs/>
                <w:sz w:val="18"/>
                <w:szCs w:val="18"/>
              </w:rPr>
              <w:t>this SVN may be new to practice with no experience and is therefore requiring help and support to progress. Alternatively, this category may indicate an SVN who is demonstrating fitness to practise concerns which must be followed up. SVNs in this category must be under constant supervision.</w:t>
            </w:r>
            <w:r w:rsidRPr="009E138F">
              <w:rPr>
                <w:sz w:val="18"/>
                <w:szCs w:val="18"/>
              </w:rPr>
              <w:t xml:space="preserve"> </w:t>
            </w:r>
          </w:p>
        </w:tc>
        <w:tc>
          <w:tcPr>
            <w:tcW w:w="2721" w:type="dxa"/>
            <w:shd w:val="clear" w:color="auto" w:fill="D9D9D9" w:themeFill="background1" w:themeFillShade="D9"/>
          </w:tcPr>
          <w:p w14:paraId="6D9FED7B" w14:textId="77777777" w:rsidR="009E138F" w:rsidRPr="003544D5" w:rsidRDefault="009E138F" w:rsidP="00866780">
            <w:pPr>
              <w:pStyle w:val="Heading3"/>
              <w:outlineLvl w:val="2"/>
              <w:rPr>
                <w:sz w:val="28"/>
                <w:szCs w:val="28"/>
              </w:rPr>
            </w:pPr>
            <w:r w:rsidRPr="003544D5">
              <w:rPr>
                <w:sz w:val="28"/>
                <w:szCs w:val="28"/>
              </w:rPr>
              <w:t xml:space="preserve">Practice Level 2 </w:t>
            </w:r>
          </w:p>
          <w:p w14:paraId="3F54FF0A" w14:textId="77777777" w:rsidR="009E138F" w:rsidRPr="009E138F" w:rsidRDefault="009E138F" w:rsidP="00866780">
            <w:pPr>
              <w:pStyle w:val="Heading3"/>
              <w:outlineLvl w:val="2"/>
              <w:rPr>
                <w:i/>
                <w:iCs/>
                <w:sz w:val="18"/>
                <w:szCs w:val="18"/>
              </w:rPr>
            </w:pPr>
            <w:r w:rsidRPr="009E138F">
              <w:rPr>
                <w:i/>
                <w:iCs/>
                <w:sz w:val="18"/>
                <w:szCs w:val="18"/>
              </w:rPr>
              <w:t xml:space="preserve">With assistance- </w:t>
            </w:r>
          </w:p>
          <w:p w14:paraId="6CCCA5ED" w14:textId="77777777" w:rsidR="009E138F" w:rsidRPr="009E138F" w:rsidRDefault="009E138F" w:rsidP="009E138F">
            <w:pPr>
              <w:pStyle w:val="Heading3"/>
              <w:rPr>
                <w:i/>
                <w:iCs/>
                <w:sz w:val="18"/>
                <w:szCs w:val="18"/>
              </w:rPr>
            </w:pPr>
            <w:r w:rsidRPr="009E138F">
              <w:rPr>
                <w:i/>
                <w:iCs/>
                <w:sz w:val="18"/>
                <w:szCs w:val="18"/>
              </w:rPr>
              <w:t xml:space="preserve">this SVN may have some, but limited experience of practice, but is still requiring almost constant reassurance and guidance. This SVN does not require constant supervision but will not have the confidence or experience to work autonomously. </w:t>
            </w:r>
          </w:p>
          <w:p w14:paraId="2B66739F" w14:textId="18D1AFE1" w:rsidR="009E138F" w:rsidRPr="003544D5" w:rsidRDefault="009E138F" w:rsidP="00866780">
            <w:pPr>
              <w:pStyle w:val="Heading3"/>
              <w:outlineLvl w:val="2"/>
              <w:rPr>
                <w:sz w:val="22"/>
                <w:szCs w:val="22"/>
              </w:rPr>
            </w:pPr>
          </w:p>
        </w:tc>
        <w:tc>
          <w:tcPr>
            <w:tcW w:w="2721" w:type="dxa"/>
            <w:shd w:val="clear" w:color="auto" w:fill="D9D9D9" w:themeFill="background1" w:themeFillShade="D9"/>
          </w:tcPr>
          <w:p w14:paraId="146E543C" w14:textId="77777777" w:rsidR="009E138F" w:rsidRPr="003544D5" w:rsidRDefault="009E138F" w:rsidP="00866780">
            <w:pPr>
              <w:pStyle w:val="Heading3"/>
              <w:outlineLvl w:val="2"/>
              <w:rPr>
                <w:sz w:val="28"/>
                <w:szCs w:val="28"/>
              </w:rPr>
            </w:pPr>
            <w:r w:rsidRPr="003544D5">
              <w:rPr>
                <w:sz w:val="28"/>
                <w:szCs w:val="28"/>
              </w:rPr>
              <w:t xml:space="preserve">Practice Level 3 </w:t>
            </w:r>
          </w:p>
          <w:p w14:paraId="6C3C450A" w14:textId="77777777" w:rsidR="009E138F" w:rsidRPr="009E138F" w:rsidRDefault="009E138F" w:rsidP="00866780">
            <w:pPr>
              <w:pStyle w:val="Heading3"/>
              <w:outlineLvl w:val="2"/>
              <w:rPr>
                <w:i/>
                <w:iCs/>
                <w:sz w:val="18"/>
                <w:szCs w:val="18"/>
              </w:rPr>
            </w:pPr>
            <w:r w:rsidRPr="009E138F">
              <w:rPr>
                <w:i/>
                <w:iCs/>
                <w:sz w:val="18"/>
                <w:szCs w:val="18"/>
              </w:rPr>
              <w:t xml:space="preserve">Decreasing supervision- </w:t>
            </w:r>
          </w:p>
          <w:p w14:paraId="499FC929" w14:textId="77777777" w:rsidR="009E138F" w:rsidRPr="009E138F" w:rsidRDefault="009E138F" w:rsidP="009E138F">
            <w:pPr>
              <w:pStyle w:val="Default"/>
              <w:rPr>
                <w:rFonts w:asciiTheme="majorHAnsi" w:eastAsiaTheme="majorEastAsia" w:hAnsiTheme="majorHAnsi" w:cstheme="majorBidi"/>
                <w:i/>
                <w:iCs/>
                <w:color w:val="1F4D78" w:themeColor="accent1" w:themeShade="7F"/>
                <w:sz w:val="18"/>
                <w:szCs w:val="18"/>
              </w:rPr>
            </w:pPr>
            <w:r w:rsidRPr="009E138F">
              <w:rPr>
                <w:rFonts w:asciiTheme="majorHAnsi" w:eastAsiaTheme="majorEastAsia" w:hAnsiTheme="majorHAnsi" w:cstheme="majorBidi"/>
                <w:i/>
                <w:iCs/>
                <w:color w:val="1F4D78" w:themeColor="accent1" w:themeShade="7F"/>
                <w:sz w:val="18"/>
                <w:szCs w:val="18"/>
              </w:rPr>
              <w:t xml:space="preserve">this SVN has a basic level of practice experience and is starting to demonstrate autonomy with a sufficient understanding of the relevant theory to support their ongoing development. This SVN will be able to complete some tasks autonomously and confidently. </w:t>
            </w:r>
          </w:p>
          <w:p w14:paraId="67A2417C" w14:textId="4A9C60D9" w:rsidR="009E138F" w:rsidRPr="003544D5" w:rsidRDefault="009E138F" w:rsidP="00866780">
            <w:pPr>
              <w:pStyle w:val="Heading3"/>
              <w:outlineLvl w:val="2"/>
              <w:rPr>
                <w:sz w:val="22"/>
                <w:szCs w:val="22"/>
              </w:rPr>
            </w:pPr>
          </w:p>
        </w:tc>
        <w:tc>
          <w:tcPr>
            <w:tcW w:w="2721" w:type="dxa"/>
            <w:shd w:val="clear" w:color="auto" w:fill="D9E2F3" w:themeFill="accent5" w:themeFillTint="33"/>
          </w:tcPr>
          <w:p w14:paraId="56B71B05" w14:textId="77777777" w:rsidR="009E138F" w:rsidRPr="003544D5" w:rsidRDefault="009E138F" w:rsidP="00866780">
            <w:pPr>
              <w:pStyle w:val="Heading3"/>
              <w:outlineLvl w:val="2"/>
              <w:rPr>
                <w:sz w:val="28"/>
                <w:szCs w:val="28"/>
              </w:rPr>
            </w:pPr>
            <w:r w:rsidRPr="003544D5">
              <w:rPr>
                <w:sz w:val="28"/>
                <w:szCs w:val="28"/>
              </w:rPr>
              <w:t xml:space="preserve">Practice Level 4 </w:t>
            </w:r>
          </w:p>
          <w:p w14:paraId="596D070F" w14:textId="77777777" w:rsidR="009E138F" w:rsidRPr="009E138F" w:rsidRDefault="009E138F" w:rsidP="00866780">
            <w:pPr>
              <w:pStyle w:val="Heading3"/>
              <w:outlineLvl w:val="2"/>
              <w:rPr>
                <w:i/>
                <w:iCs/>
                <w:sz w:val="18"/>
                <w:szCs w:val="18"/>
              </w:rPr>
            </w:pPr>
            <w:r w:rsidRPr="009E138F">
              <w:rPr>
                <w:i/>
                <w:iCs/>
                <w:sz w:val="18"/>
                <w:szCs w:val="18"/>
              </w:rPr>
              <w:t xml:space="preserve">Independent- </w:t>
            </w:r>
          </w:p>
          <w:p w14:paraId="6B495622" w14:textId="77777777" w:rsidR="009E138F" w:rsidRPr="009E138F" w:rsidRDefault="009E138F" w:rsidP="009E138F">
            <w:pPr>
              <w:pStyle w:val="Default"/>
              <w:rPr>
                <w:rFonts w:asciiTheme="majorHAnsi" w:eastAsiaTheme="majorEastAsia" w:hAnsiTheme="majorHAnsi" w:cstheme="majorBidi"/>
                <w:i/>
                <w:iCs/>
                <w:color w:val="1F4D78" w:themeColor="accent1" w:themeShade="7F"/>
                <w:sz w:val="18"/>
                <w:szCs w:val="18"/>
              </w:rPr>
            </w:pPr>
            <w:r w:rsidRPr="009E138F">
              <w:rPr>
                <w:rFonts w:asciiTheme="majorHAnsi" w:eastAsiaTheme="majorEastAsia" w:hAnsiTheme="majorHAnsi" w:cstheme="majorBidi"/>
                <w:i/>
                <w:iCs/>
                <w:color w:val="1F4D78" w:themeColor="accent1" w:themeShade="7F"/>
                <w:sz w:val="18"/>
                <w:szCs w:val="18"/>
              </w:rPr>
              <w:t xml:space="preserve">this SVN is competent in all areas of practice. This SVN will be able to work with limited guidance or support but is aware of their own limitations and will seek support as required. This SVN will be able to work autonomously, confidently, and competently. </w:t>
            </w:r>
          </w:p>
          <w:p w14:paraId="49947B03" w14:textId="06FAAA89" w:rsidR="009E138F" w:rsidRPr="003544D5" w:rsidRDefault="009E138F" w:rsidP="00866780">
            <w:pPr>
              <w:pStyle w:val="Heading3"/>
              <w:outlineLvl w:val="2"/>
              <w:rPr>
                <w:sz w:val="22"/>
                <w:szCs w:val="22"/>
              </w:rPr>
            </w:pPr>
          </w:p>
        </w:tc>
        <w:tc>
          <w:tcPr>
            <w:tcW w:w="2721" w:type="dxa"/>
            <w:shd w:val="clear" w:color="auto" w:fill="D9D9D9" w:themeFill="background1" w:themeFillShade="D9"/>
          </w:tcPr>
          <w:p w14:paraId="4FFF637D" w14:textId="77777777" w:rsidR="009E138F" w:rsidRDefault="009E138F" w:rsidP="00866780">
            <w:pPr>
              <w:pStyle w:val="Heading3"/>
              <w:outlineLvl w:val="2"/>
              <w:rPr>
                <w:sz w:val="28"/>
                <w:szCs w:val="28"/>
              </w:rPr>
            </w:pPr>
            <w:r w:rsidRPr="003544D5">
              <w:rPr>
                <w:sz w:val="28"/>
                <w:szCs w:val="28"/>
              </w:rPr>
              <w:t xml:space="preserve">Level 5 </w:t>
            </w:r>
          </w:p>
          <w:p w14:paraId="4B8EB60A" w14:textId="77777777" w:rsidR="009E138F" w:rsidRPr="009E138F" w:rsidRDefault="009E138F" w:rsidP="009E138F">
            <w:pPr>
              <w:pStyle w:val="Default"/>
              <w:rPr>
                <w:rFonts w:asciiTheme="majorHAnsi" w:eastAsiaTheme="majorEastAsia" w:hAnsiTheme="majorHAnsi" w:cstheme="majorBidi"/>
                <w:i/>
                <w:iCs/>
                <w:color w:val="1F4D78" w:themeColor="accent1" w:themeShade="7F"/>
                <w:sz w:val="18"/>
                <w:szCs w:val="18"/>
              </w:rPr>
            </w:pPr>
            <w:r w:rsidRPr="009E138F">
              <w:rPr>
                <w:rFonts w:asciiTheme="majorHAnsi" w:eastAsiaTheme="majorEastAsia" w:hAnsiTheme="majorHAnsi" w:cstheme="majorBidi"/>
                <w:i/>
                <w:iCs/>
                <w:color w:val="1F4D78" w:themeColor="accent1" w:themeShade="7F"/>
                <w:sz w:val="18"/>
                <w:szCs w:val="18"/>
              </w:rPr>
              <w:t xml:space="preserve">Proficient – this SVN is competent in all areas of practice and is able to suggest improvements to practice protocol. This level of experience and ability will have developed over a period of time, with their reflective capabilities demonstrating an enhanced personal awareness. This SVN requires no supervision, except for that required within the relevant legislation. </w:t>
            </w:r>
          </w:p>
          <w:p w14:paraId="60400704" w14:textId="029CAF58" w:rsidR="009E138F" w:rsidRPr="009E138F" w:rsidRDefault="009E138F" w:rsidP="009E138F"/>
        </w:tc>
      </w:tr>
      <w:tr w:rsidR="009E138F" w:rsidRPr="00E52FA6" w14:paraId="03C88AEB" w14:textId="77777777" w:rsidTr="00630386">
        <w:trPr>
          <w:trHeight w:val="1944"/>
        </w:trPr>
        <w:tc>
          <w:tcPr>
            <w:tcW w:w="1870" w:type="dxa"/>
          </w:tcPr>
          <w:p w14:paraId="6696AB4C" w14:textId="77777777" w:rsidR="009E138F" w:rsidRPr="003544D5" w:rsidRDefault="009E138F" w:rsidP="009E138F">
            <w:pPr>
              <w:pStyle w:val="Heading3"/>
              <w:outlineLvl w:val="2"/>
              <w:rPr>
                <w:sz w:val="22"/>
                <w:szCs w:val="22"/>
              </w:rPr>
            </w:pPr>
            <w:r w:rsidRPr="003544D5">
              <w:rPr>
                <w:sz w:val="22"/>
                <w:szCs w:val="22"/>
              </w:rPr>
              <w:t>RELIABILITY and</w:t>
            </w:r>
            <w:r w:rsidRPr="003544D5">
              <w:rPr>
                <w:strike/>
                <w:sz w:val="22"/>
                <w:szCs w:val="22"/>
              </w:rPr>
              <w:t xml:space="preserve"> </w:t>
            </w:r>
            <w:r w:rsidRPr="003544D5">
              <w:rPr>
                <w:sz w:val="22"/>
                <w:szCs w:val="22"/>
              </w:rPr>
              <w:t>ADAPTABILITY</w:t>
            </w:r>
            <w:r w:rsidRPr="003544D5">
              <w:rPr>
                <w:strike/>
                <w:sz w:val="22"/>
                <w:szCs w:val="22"/>
              </w:rPr>
              <w:t xml:space="preserve"> </w:t>
            </w:r>
          </w:p>
          <w:p w14:paraId="44DB91A5" w14:textId="07C6DF4A" w:rsidR="009E138F" w:rsidRPr="003544D5" w:rsidRDefault="009E138F" w:rsidP="00866780">
            <w:pPr>
              <w:pStyle w:val="Heading3"/>
              <w:outlineLvl w:val="2"/>
              <w:rPr>
                <w:sz w:val="22"/>
                <w:szCs w:val="22"/>
              </w:rPr>
            </w:pPr>
            <w:r>
              <w:rPr>
                <w:sz w:val="22"/>
                <w:szCs w:val="22"/>
              </w:rPr>
              <w:t xml:space="preserve">APPLICATION OF </w:t>
            </w:r>
            <w:r w:rsidRPr="003544D5">
              <w:rPr>
                <w:sz w:val="22"/>
                <w:szCs w:val="22"/>
              </w:rPr>
              <w:t>KNOWLEDGE &amp; SKILLS</w:t>
            </w:r>
          </w:p>
        </w:tc>
        <w:tc>
          <w:tcPr>
            <w:tcW w:w="2721" w:type="dxa"/>
          </w:tcPr>
          <w:p w14:paraId="1CA02488" w14:textId="5B3E8025" w:rsidR="009E138F" w:rsidRPr="00630386" w:rsidRDefault="009E138F" w:rsidP="00630386">
            <w:pPr>
              <w:pStyle w:val="Default"/>
              <w:rPr>
                <w:rFonts w:asciiTheme="minorHAnsi" w:hAnsiTheme="minorHAnsi" w:cs="Arial"/>
                <w:color w:val="auto"/>
                <w:sz w:val="20"/>
                <w:szCs w:val="20"/>
              </w:rPr>
            </w:pPr>
            <w:r w:rsidRPr="00630386">
              <w:rPr>
                <w:rFonts w:asciiTheme="minorHAnsi" w:hAnsiTheme="minorHAnsi" w:cs="Arial"/>
                <w:color w:val="auto"/>
                <w:sz w:val="20"/>
                <w:szCs w:val="20"/>
              </w:rPr>
              <w:t xml:space="preserve">Struggles with confidence or competence to complete simple nursing tasks. Doesn’t adapt well to changing situations. </w:t>
            </w:r>
          </w:p>
        </w:tc>
        <w:tc>
          <w:tcPr>
            <w:tcW w:w="2721" w:type="dxa"/>
          </w:tcPr>
          <w:p w14:paraId="46A63AA4" w14:textId="760FE7DA" w:rsidR="009E138F" w:rsidRPr="00630386" w:rsidRDefault="009E138F" w:rsidP="00630386">
            <w:pPr>
              <w:pStyle w:val="Default"/>
              <w:rPr>
                <w:rFonts w:asciiTheme="minorHAnsi" w:hAnsiTheme="minorHAnsi" w:cs="Arial"/>
                <w:color w:val="auto"/>
                <w:sz w:val="20"/>
                <w:szCs w:val="20"/>
              </w:rPr>
            </w:pPr>
            <w:r w:rsidRPr="00630386">
              <w:rPr>
                <w:rFonts w:asciiTheme="minorHAnsi" w:hAnsiTheme="minorHAnsi" w:cs="Arial"/>
                <w:color w:val="auto"/>
                <w:sz w:val="20"/>
                <w:szCs w:val="20"/>
              </w:rPr>
              <w:t xml:space="preserve">Able to carry out simple tasks but often lacks the knowledge and confidence to complete tasks competently. Slow to adapt to changing situations. </w:t>
            </w:r>
          </w:p>
        </w:tc>
        <w:tc>
          <w:tcPr>
            <w:tcW w:w="2721" w:type="dxa"/>
          </w:tcPr>
          <w:p w14:paraId="7C478867" w14:textId="7370D72C" w:rsidR="009E138F" w:rsidRPr="00630386" w:rsidRDefault="009E138F" w:rsidP="00630386">
            <w:pPr>
              <w:pStyle w:val="Default"/>
              <w:rPr>
                <w:rFonts w:asciiTheme="minorHAnsi" w:hAnsiTheme="minorHAnsi" w:cs="Arial"/>
                <w:color w:val="auto"/>
                <w:sz w:val="20"/>
                <w:szCs w:val="20"/>
              </w:rPr>
            </w:pPr>
            <w:r w:rsidRPr="00630386">
              <w:rPr>
                <w:rFonts w:asciiTheme="minorHAnsi" w:hAnsiTheme="minorHAnsi" w:cs="Arial"/>
                <w:color w:val="auto"/>
                <w:sz w:val="20"/>
                <w:szCs w:val="20"/>
              </w:rPr>
              <w:t xml:space="preserve">Often completes tasks competently but lacks the confidence to do this in a consistent way without guidance. Sometimes struggles with changing situations. </w:t>
            </w:r>
          </w:p>
        </w:tc>
        <w:tc>
          <w:tcPr>
            <w:tcW w:w="2721" w:type="dxa"/>
            <w:shd w:val="clear" w:color="auto" w:fill="D9E2F3" w:themeFill="accent5" w:themeFillTint="33"/>
          </w:tcPr>
          <w:p w14:paraId="5A0D6AB5" w14:textId="4732ED0D" w:rsidR="009E138F" w:rsidRPr="00630386" w:rsidRDefault="00630386" w:rsidP="00630386">
            <w:pPr>
              <w:pStyle w:val="Default"/>
              <w:rPr>
                <w:rFonts w:asciiTheme="minorHAnsi" w:hAnsiTheme="minorHAnsi" w:cs="Arial"/>
                <w:color w:val="auto"/>
                <w:sz w:val="20"/>
                <w:szCs w:val="20"/>
              </w:rPr>
            </w:pPr>
            <w:r w:rsidRPr="00630386">
              <w:rPr>
                <w:rFonts w:asciiTheme="minorHAnsi" w:hAnsiTheme="minorHAnsi" w:cs="Arial"/>
                <w:color w:val="auto"/>
                <w:sz w:val="20"/>
                <w:szCs w:val="20"/>
              </w:rPr>
              <w:t xml:space="preserve">Is confident and competent to complete the required nursing tasks and has the ability to apply theory to practice. Adapts well to changing situations. </w:t>
            </w:r>
          </w:p>
        </w:tc>
        <w:tc>
          <w:tcPr>
            <w:tcW w:w="2721" w:type="dxa"/>
          </w:tcPr>
          <w:p w14:paraId="1D405BAA" w14:textId="07BCEE55" w:rsidR="009E138F" w:rsidRPr="00630386" w:rsidRDefault="00630386" w:rsidP="00630386">
            <w:pPr>
              <w:pStyle w:val="Default"/>
              <w:rPr>
                <w:rFonts w:asciiTheme="minorHAnsi" w:hAnsiTheme="minorHAnsi" w:cs="Arial"/>
                <w:color w:val="auto"/>
                <w:sz w:val="20"/>
                <w:szCs w:val="20"/>
              </w:rPr>
            </w:pPr>
            <w:r w:rsidRPr="00630386">
              <w:rPr>
                <w:rFonts w:asciiTheme="minorHAnsi" w:hAnsiTheme="minorHAnsi" w:cs="Arial"/>
                <w:color w:val="auto"/>
                <w:sz w:val="20"/>
                <w:szCs w:val="20"/>
              </w:rPr>
              <w:t xml:space="preserve">Comprehensive knowledge and skills often exceeding requirements for level of study. Adapts well to changing situations and often takes the lead. </w:t>
            </w:r>
          </w:p>
        </w:tc>
      </w:tr>
      <w:tr w:rsidR="009E138F" w:rsidRPr="00E52FA6" w14:paraId="22099512" w14:textId="77777777" w:rsidTr="009E138F">
        <w:tc>
          <w:tcPr>
            <w:tcW w:w="1870" w:type="dxa"/>
          </w:tcPr>
          <w:p w14:paraId="2587CDCC" w14:textId="77777777" w:rsidR="009E138F" w:rsidRPr="003544D5" w:rsidRDefault="009E138F" w:rsidP="00866780">
            <w:pPr>
              <w:pStyle w:val="Heading3"/>
              <w:outlineLvl w:val="2"/>
              <w:rPr>
                <w:sz w:val="22"/>
                <w:szCs w:val="22"/>
              </w:rPr>
            </w:pPr>
            <w:r w:rsidRPr="003544D5">
              <w:rPr>
                <w:sz w:val="22"/>
                <w:szCs w:val="22"/>
              </w:rPr>
              <w:t>WORKS WITHIN LEGAL and ETHICAL LIMITS</w:t>
            </w:r>
          </w:p>
          <w:p w14:paraId="65EECF4B" w14:textId="77777777" w:rsidR="009E138F" w:rsidRPr="003544D5" w:rsidRDefault="009E138F" w:rsidP="00866780">
            <w:pPr>
              <w:pStyle w:val="Heading3"/>
              <w:outlineLvl w:val="2"/>
              <w:rPr>
                <w:sz w:val="22"/>
                <w:szCs w:val="22"/>
              </w:rPr>
            </w:pPr>
          </w:p>
          <w:p w14:paraId="15935554" w14:textId="77777777" w:rsidR="009E138F" w:rsidRPr="003544D5" w:rsidRDefault="009E138F" w:rsidP="00866780">
            <w:pPr>
              <w:pStyle w:val="Heading3"/>
              <w:outlineLvl w:val="2"/>
              <w:rPr>
                <w:sz w:val="22"/>
                <w:szCs w:val="22"/>
              </w:rPr>
            </w:pPr>
          </w:p>
        </w:tc>
        <w:tc>
          <w:tcPr>
            <w:tcW w:w="2721" w:type="dxa"/>
          </w:tcPr>
          <w:p w14:paraId="214FA552" w14:textId="77777777" w:rsidR="00B40E20" w:rsidRPr="00B40E20" w:rsidRDefault="00B40E20" w:rsidP="00B40E20">
            <w:pPr>
              <w:pStyle w:val="Default"/>
              <w:rPr>
                <w:rFonts w:asciiTheme="minorHAnsi" w:hAnsiTheme="minorHAnsi" w:cs="Arial"/>
                <w:color w:val="auto"/>
                <w:sz w:val="20"/>
                <w:szCs w:val="20"/>
              </w:rPr>
            </w:pPr>
            <w:r w:rsidRPr="00B40E20">
              <w:rPr>
                <w:rFonts w:asciiTheme="minorHAnsi" w:hAnsiTheme="minorHAnsi" w:cs="Arial"/>
                <w:color w:val="auto"/>
                <w:sz w:val="20"/>
                <w:szCs w:val="20"/>
              </w:rPr>
              <w:t xml:space="preserve">Does not understand or appreciate the requirement for supervision and does not take instruction well. Unaware of own limitations in work. </w:t>
            </w:r>
          </w:p>
          <w:p w14:paraId="55D801BF" w14:textId="77777777" w:rsidR="009E138F" w:rsidRPr="003544D5" w:rsidRDefault="009E138F" w:rsidP="00866780">
            <w:pPr>
              <w:rPr>
                <w:rFonts w:cs="Arial"/>
                <w:sz w:val="20"/>
                <w:szCs w:val="20"/>
              </w:rPr>
            </w:pPr>
          </w:p>
          <w:p w14:paraId="5AC7DC72" w14:textId="77777777" w:rsidR="009E138F" w:rsidRPr="003544D5" w:rsidRDefault="009E138F" w:rsidP="00866780">
            <w:pPr>
              <w:rPr>
                <w:rFonts w:cs="Arial"/>
                <w:sz w:val="20"/>
                <w:szCs w:val="20"/>
              </w:rPr>
            </w:pPr>
          </w:p>
          <w:p w14:paraId="4060D602" w14:textId="77777777" w:rsidR="009E138F" w:rsidRPr="003544D5" w:rsidRDefault="009E138F" w:rsidP="00866780">
            <w:pPr>
              <w:rPr>
                <w:rFonts w:cs="Arial"/>
                <w:sz w:val="20"/>
                <w:szCs w:val="20"/>
              </w:rPr>
            </w:pPr>
          </w:p>
        </w:tc>
        <w:tc>
          <w:tcPr>
            <w:tcW w:w="2721" w:type="dxa"/>
          </w:tcPr>
          <w:p w14:paraId="0C0E039E" w14:textId="77777777" w:rsidR="00B40E20" w:rsidRPr="00B40E20" w:rsidRDefault="00B40E20" w:rsidP="00B40E20">
            <w:pPr>
              <w:pStyle w:val="Default"/>
              <w:rPr>
                <w:rFonts w:asciiTheme="minorHAnsi" w:hAnsiTheme="minorHAnsi" w:cs="Arial"/>
                <w:color w:val="auto"/>
                <w:sz w:val="20"/>
                <w:szCs w:val="20"/>
              </w:rPr>
            </w:pPr>
            <w:r w:rsidRPr="00B40E20">
              <w:rPr>
                <w:rFonts w:asciiTheme="minorHAnsi" w:hAnsiTheme="minorHAnsi" w:cs="Arial"/>
                <w:color w:val="auto"/>
                <w:sz w:val="20"/>
                <w:szCs w:val="20"/>
              </w:rPr>
              <w:t xml:space="preserve">Sometimes has difficultly following instructions or working under supervision. Limited knowledge of the RCVS Code of Professional Conduct. </w:t>
            </w:r>
          </w:p>
          <w:p w14:paraId="16FDBB91" w14:textId="77777777" w:rsidR="009E138F" w:rsidRPr="003544D5" w:rsidRDefault="009E138F" w:rsidP="00866780">
            <w:pPr>
              <w:rPr>
                <w:rFonts w:cs="Arial"/>
                <w:sz w:val="20"/>
                <w:szCs w:val="20"/>
              </w:rPr>
            </w:pPr>
          </w:p>
        </w:tc>
        <w:tc>
          <w:tcPr>
            <w:tcW w:w="2721" w:type="dxa"/>
          </w:tcPr>
          <w:p w14:paraId="06D7CCF5" w14:textId="77777777" w:rsidR="00B40E20" w:rsidRPr="00B40E20" w:rsidRDefault="00B40E20" w:rsidP="00B40E20">
            <w:pPr>
              <w:pStyle w:val="Default"/>
              <w:rPr>
                <w:rFonts w:asciiTheme="minorHAnsi" w:hAnsiTheme="minorHAnsi" w:cs="Arial"/>
                <w:color w:val="auto"/>
                <w:sz w:val="20"/>
                <w:szCs w:val="20"/>
              </w:rPr>
            </w:pPr>
            <w:r w:rsidRPr="00B40E20">
              <w:rPr>
                <w:rFonts w:asciiTheme="minorHAnsi" w:hAnsiTheme="minorHAnsi" w:cs="Arial"/>
                <w:color w:val="auto"/>
                <w:sz w:val="20"/>
                <w:szCs w:val="20"/>
              </w:rPr>
              <w:t xml:space="preserve">Usually follows procedures and works as instructed. Usually adheres to the RCVS Code of Professional Conduct. </w:t>
            </w:r>
          </w:p>
          <w:p w14:paraId="784391EE" w14:textId="77777777" w:rsidR="009E138F" w:rsidRPr="003544D5" w:rsidRDefault="009E138F" w:rsidP="00866780">
            <w:pPr>
              <w:rPr>
                <w:rFonts w:cs="Arial"/>
                <w:sz w:val="20"/>
                <w:szCs w:val="20"/>
              </w:rPr>
            </w:pPr>
          </w:p>
          <w:p w14:paraId="534260BB" w14:textId="77777777" w:rsidR="009E138F" w:rsidRPr="003544D5" w:rsidRDefault="009E138F" w:rsidP="00866780">
            <w:pPr>
              <w:rPr>
                <w:rFonts w:cs="Arial"/>
                <w:sz w:val="20"/>
                <w:szCs w:val="20"/>
              </w:rPr>
            </w:pPr>
          </w:p>
        </w:tc>
        <w:tc>
          <w:tcPr>
            <w:tcW w:w="2721" w:type="dxa"/>
            <w:shd w:val="clear" w:color="auto" w:fill="D9E2F3" w:themeFill="accent5" w:themeFillTint="33"/>
          </w:tcPr>
          <w:p w14:paraId="486B2C10" w14:textId="77777777" w:rsidR="00B40E20" w:rsidRPr="0065109C" w:rsidRDefault="009E138F" w:rsidP="00866780">
            <w:pPr>
              <w:rPr>
                <w:rFonts w:cs="Arial"/>
                <w:sz w:val="20"/>
                <w:szCs w:val="20"/>
              </w:rPr>
            </w:pPr>
            <w:r w:rsidRPr="0065109C">
              <w:rPr>
                <w:rFonts w:cs="Arial"/>
                <w:sz w:val="20"/>
                <w:szCs w:val="20"/>
              </w:rPr>
              <w:t xml:space="preserve">Always conforms to approved procedures. </w:t>
            </w:r>
          </w:p>
          <w:p w14:paraId="3485B6C8" w14:textId="07F6A9C6" w:rsidR="009E138F" w:rsidRPr="00B40E20" w:rsidRDefault="00B40E20" w:rsidP="00B40E20">
            <w:pPr>
              <w:pStyle w:val="Default"/>
              <w:rPr>
                <w:rFonts w:asciiTheme="minorHAnsi" w:hAnsiTheme="minorHAnsi" w:cs="Arial"/>
                <w:color w:val="auto"/>
                <w:sz w:val="20"/>
                <w:szCs w:val="20"/>
              </w:rPr>
            </w:pPr>
            <w:r w:rsidRPr="00B40E20">
              <w:rPr>
                <w:rFonts w:asciiTheme="minorHAnsi" w:hAnsiTheme="minorHAnsi" w:cs="Arial"/>
                <w:color w:val="auto"/>
                <w:sz w:val="20"/>
                <w:szCs w:val="20"/>
              </w:rPr>
              <w:t xml:space="preserve">Adheres to the RCVS Code of Professional Conduct and understands their professional responsibilities. </w:t>
            </w:r>
            <w:r w:rsidR="009E138F" w:rsidRPr="00B40E20">
              <w:rPr>
                <w:rFonts w:asciiTheme="minorHAnsi" w:hAnsiTheme="minorHAnsi" w:cs="Arial"/>
                <w:color w:val="auto"/>
                <w:sz w:val="20"/>
                <w:szCs w:val="20"/>
              </w:rPr>
              <w:t xml:space="preserve"> </w:t>
            </w:r>
          </w:p>
        </w:tc>
        <w:tc>
          <w:tcPr>
            <w:tcW w:w="2721" w:type="dxa"/>
          </w:tcPr>
          <w:p w14:paraId="64C6B20E" w14:textId="77777777" w:rsidR="00B40E20" w:rsidRPr="003544D5" w:rsidRDefault="009E138F" w:rsidP="00866780">
            <w:pPr>
              <w:rPr>
                <w:rFonts w:cs="Arial"/>
                <w:sz w:val="20"/>
                <w:szCs w:val="20"/>
              </w:rPr>
            </w:pPr>
            <w:r w:rsidRPr="003544D5">
              <w:rPr>
                <w:rFonts w:cs="Arial"/>
                <w:sz w:val="20"/>
                <w:szCs w:val="20"/>
              </w:rPr>
              <w:t xml:space="preserve">Uses and adapts approved procedures in all situations. </w:t>
            </w:r>
          </w:p>
          <w:p w14:paraId="1325AA75" w14:textId="038BFA02" w:rsidR="009E138F" w:rsidRPr="00B40E20" w:rsidRDefault="00B40E20" w:rsidP="00B40E20">
            <w:pPr>
              <w:pStyle w:val="Default"/>
              <w:rPr>
                <w:rFonts w:asciiTheme="minorHAnsi" w:hAnsiTheme="minorHAnsi" w:cs="Arial"/>
                <w:color w:val="auto"/>
                <w:sz w:val="20"/>
                <w:szCs w:val="20"/>
              </w:rPr>
            </w:pPr>
            <w:r w:rsidRPr="00B40E20">
              <w:rPr>
                <w:rFonts w:asciiTheme="minorHAnsi" w:hAnsiTheme="minorHAnsi" w:cs="Arial"/>
                <w:color w:val="auto"/>
                <w:sz w:val="20"/>
                <w:szCs w:val="20"/>
              </w:rPr>
              <w:t xml:space="preserve">Fully aware of the RCVS Code of Professional Conduct and promotes understanding within the veterinary team. </w:t>
            </w:r>
          </w:p>
        </w:tc>
      </w:tr>
      <w:tr w:rsidR="009E138F" w:rsidRPr="00E52FA6" w14:paraId="1D161468" w14:textId="77777777" w:rsidTr="009E138F">
        <w:trPr>
          <w:trHeight w:val="1137"/>
        </w:trPr>
        <w:tc>
          <w:tcPr>
            <w:tcW w:w="1870" w:type="dxa"/>
          </w:tcPr>
          <w:p w14:paraId="64A88A89" w14:textId="2F0CA047" w:rsidR="009E138F" w:rsidRPr="003544D5" w:rsidRDefault="00B40E20" w:rsidP="00866780">
            <w:pPr>
              <w:pStyle w:val="Heading3"/>
              <w:outlineLvl w:val="2"/>
              <w:rPr>
                <w:sz w:val="22"/>
                <w:szCs w:val="22"/>
              </w:rPr>
            </w:pPr>
            <w:r>
              <w:rPr>
                <w:sz w:val="22"/>
                <w:szCs w:val="22"/>
              </w:rPr>
              <w:t xml:space="preserve">DEMONSTRATES </w:t>
            </w:r>
            <w:r w:rsidR="009E138F" w:rsidRPr="003544D5">
              <w:rPr>
                <w:sz w:val="22"/>
                <w:szCs w:val="22"/>
              </w:rPr>
              <w:t xml:space="preserve">INITIATIVE &amp; </w:t>
            </w:r>
            <w:r>
              <w:rPr>
                <w:sz w:val="22"/>
                <w:szCs w:val="22"/>
              </w:rPr>
              <w:t>ABILITY TO SELF RELFECT</w:t>
            </w:r>
          </w:p>
          <w:p w14:paraId="30D7900C" w14:textId="77777777" w:rsidR="009E138F" w:rsidRPr="003544D5" w:rsidRDefault="009E138F" w:rsidP="00866780">
            <w:pPr>
              <w:pStyle w:val="Heading3"/>
              <w:outlineLvl w:val="2"/>
              <w:rPr>
                <w:sz w:val="22"/>
                <w:szCs w:val="22"/>
              </w:rPr>
            </w:pPr>
          </w:p>
        </w:tc>
        <w:tc>
          <w:tcPr>
            <w:tcW w:w="2721" w:type="dxa"/>
          </w:tcPr>
          <w:p w14:paraId="7F41CE91" w14:textId="1231AA18" w:rsidR="001405A9" w:rsidRPr="001405A9" w:rsidRDefault="009E138F" w:rsidP="001405A9">
            <w:pPr>
              <w:rPr>
                <w:rFonts w:cs="Arial"/>
                <w:sz w:val="20"/>
                <w:szCs w:val="20"/>
              </w:rPr>
            </w:pPr>
            <w:r w:rsidRPr="003544D5">
              <w:rPr>
                <w:rFonts w:cs="Arial"/>
                <w:sz w:val="20"/>
                <w:szCs w:val="20"/>
              </w:rPr>
              <w:t>Needs constant prompting and guidance. Lack of confidence</w:t>
            </w:r>
            <w:r w:rsidR="001405A9">
              <w:rPr>
                <w:rFonts w:cs="Arial"/>
                <w:sz w:val="20"/>
                <w:szCs w:val="20"/>
              </w:rPr>
              <w:t xml:space="preserve"> </w:t>
            </w:r>
            <w:r w:rsidR="001405A9" w:rsidRPr="001405A9">
              <w:rPr>
                <w:rFonts w:cs="Arial"/>
                <w:sz w:val="20"/>
                <w:szCs w:val="20"/>
              </w:rPr>
              <w:t xml:space="preserve">or ability to self-reflect. </w:t>
            </w:r>
          </w:p>
          <w:p w14:paraId="1644AF4F" w14:textId="77777777" w:rsidR="009E138F" w:rsidRPr="003544D5" w:rsidRDefault="009E138F" w:rsidP="00866780">
            <w:pPr>
              <w:rPr>
                <w:rFonts w:cs="Arial"/>
                <w:sz w:val="20"/>
                <w:szCs w:val="20"/>
              </w:rPr>
            </w:pPr>
          </w:p>
        </w:tc>
        <w:tc>
          <w:tcPr>
            <w:tcW w:w="2721" w:type="dxa"/>
          </w:tcPr>
          <w:p w14:paraId="5F47D267" w14:textId="473E9AE8" w:rsidR="001405A9" w:rsidRPr="001405A9" w:rsidRDefault="009E138F" w:rsidP="001405A9">
            <w:pPr>
              <w:rPr>
                <w:rFonts w:cs="Arial"/>
                <w:sz w:val="20"/>
                <w:szCs w:val="20"/>
              </w:rPr>
            </w:pPr>
            <w:r w:rsidRPr="003544D5">
              <w:rPr>
                <w:rFonts w:cs="Arial"/>
                <w:sz w:val="20"/>
                <w:szCs w:val="20"/>
              </w:rPr>
              <w:t xml:space="preserve">Hesitant to do things on their own. </w:t>
            </w:r>
            <w:r w:rsidR="001405A9" w:rsidRPr="001405A9">
              <w:rPr>
                <w:rFonts w:cs="Arial"/>
                <w:sz w:val="20"/>
                <w:szCs w:val="20"/>
              </w:rPr>
              <w:t xml:space="preserve">Often needs encouragement to develop suitable improvement strategies. </w:t>
            </w:r>
          </w:p>
          <w:p w14:paraId="0B4E3C20" w14:textId="77777777" w:rsidR="009E138F" w:rsidRPr="003544D5" w:rsidRDefault="009E138F" w:rsidP="00866780">
            <w:pPr>
              <w:rPr>
                <w:rFonts w:cs="Arial"/>
                <w:sz w:val="20"/>
                <w:szCs w:val="20"/>
              </w:rPr>
            </w:pPr>
          </w:p>
        </w:tc>
        <w:tc>
          <w:tcPr>
            <w:tcW w:w="2721" w:type="dxa"/>
          </w:tcPr>
          <w:p w14:paraId="53653E70" w14:textId="129168AD" w:rsidR="009E138F" w:rsidRPr="001405A9" w:rsidRDefault="001405A9" w:rsidP="001405A9">
            <w:pPr>
              <w:pStyle w:val="Default"/>
              <w:rPr>
                <w:rFonts w:asciiTheme="minorHAnsi" w:hAnsiTheme="minorHAnsi" w:cs="Arial"/>
                <w:color w:val="auto"/>
                <w:sz w:val="20"/>
                <w:szCs w:val="20"/>
              </w:rPr>
            </w:pPr>
            <w:r w:rsidRPr="001405A9">
              <w:rPr>
                <w:rFonts w:asciiTheme="minorHAnsi" w:hAnsiTheme="minorHAnsi" w:cs="Arial"/>
                <w:color w:val="auto"/>
                <w:sz w:val="20"/>
                <w:szCs w:val="20"/>
              </w:rPr>
              <w:t xml:space="preserve">Developing confidence to work without guidance and needs little prompting to reflect and consider required improvements. </w:t>
            </w:r>
          </w:p>
        </w:tc>
        <w:tc>
          <w:tcPr>
            <w:tcW w:w="2721" w:type="dxa"/>
            <w:shd w:val="clear" w:color="auto" w:fill="D9E2F3" w:themeFill="accent5" w:themeFillTint="33"/>
          </w:tcPr>
          <w:p w14:paraId="56B8CEC4" w14:textId="6F6969D2" w:rsidR="009E138F" w:rsidRPr="001405A9" w:rsidRDefault="001405A9" w:rsidP="001405A9">
            <w:pPr>
              <w:pStyle w:val="Default"/>
              <w:rPr>
                <w:rFonts w:asciiTheme="minorHAnsi" w:hAnsiTheme="minorHAnsi" w:cs="Arial"/>
                <w:color w:val="auto"/>
                <w:sz w:val="20"/>
                <w:szCs w:val="20"/>
              </w:rPr>
            </w:pPr>
            <w:r w:rsidRPr="001405A9">
              <w:rPr>
                <w:rFonts w:asciiTheme="minorHAnsi" w:hAnsiTheme="minorHAnsi" w:cs="Arial"/>
                <w:color w:val="auto"/>
                <w:sz w:val="20"/>
                <w:szCs w:val="20"/>
              </w:rPr>
              <w:t xml:space="preserve">Confident in their abilities but can recognise their own limitations and implement appropriate improvement strategies as required. </w:t>
            </w:r>
          </w:p>
          <w:p w14:paraId="0AE110D8" w14:textId="77777777" w:rsidR="009E138F" w:rsidRPr="0065109C" w:rsidRDefault="009E138F" w:rsidP="00866780">
            <w:pPr>
              <w:rPr>
                <w:rFonts w:cs="Arial"/>
                <w:sz w:val="20"/>
                <w:szCs w:val="20"/>
              </w:rPr>
            </w:pPr>
          </w:p>
        </w:tc>
        <w:tc>
          <w:tcPr>
            <w:tcW w:w="2721" w:type="dxa"/>
          </w:tcPr>
          <w:p w14:paraId="4F7368E3" w14:textId="3A0D873D" w:rsidR="009E138F" w:rsidRPr="001405A9" w:rsidRDefault="001405A9" w:rsidP="001405A9">
            <w:pPr>
              <w:pStyle w:val="Default"/>
              <w:rPr>
                <w:rFonts w:asciiTheme="minorHAnsi" w:hAnsiTheme="minorHAnsi" w:cs="Arial"/>
                <w:color w:val="auto"/>
                <w:sz w:val="20"/>
                <w:szCs w:val="20"/>
              </w:rPr>
            </w:pPr>
            <w:r w:rsidRPr="001405A9">
              <w:rPr>
                <w:rFonts w:asciiTheme="minorHAnsi" w:hAnsiTheme="minorHAnsi" w:cs="Arial"/>
                <w:color w:val="auto"/>
                <w:sz w:val="20"/>
                <w:szCs w:val="20"/>
              </w:rPr>
              <w:t xml:space="preserve">Promotes self-reflection within the veterinary team and encourages personal and professional development. </w:t>
            </w:r>
          </w:p>
        </w:tc>
      </w:tr>
      <w:tr w:rsidR="009E138F" w:rsidRPr="00E52FA6" w14:paraId="1D18660D" w14:textId="77777777" w:rsidTr="009E138F">
        <w:tc>
          <w:tcPr>
            <w:tcW w:w="1870" w:type="dxa"/>
          </w:tcPr>
          <w:p w14:paraId="7319A5D5" w14:textId="75C193CB" w:rsidR="009E138F" w:rsidRPr="003544D5" w:rsidRDefault="009E138F" w:rsidP="00866780">
            <w:pPr>
              <w:pStyle w:val="Heading3"/>
              <w:outlineLvl w:val="2"/>
              <w:rPr>
                <w:sz w:val="22"/>
                <w:szCs w:val="22"/>
              </w:rPr>
            </w:pPr>
            <w:r w:rsidRPr="003544D5">
              <w:rPr>
                <w:sz w:val="22"/>
                <w:szCs w:val="22"/>
              </w:rPr>
              <w:t xml:space="preserve">ABILITY TO ORGANISE OWN </w:t>
            </w:r>
            <w:r w:rsidR="001405A9">
              <w:rPr>
                <w:sz w:val="22"/>
                <w:szCs w:val="22"/>
              </w:rPr>
              <w:t xml:space="preserve">TIME and </w:t>
            </w:r>
            <w:r w:rsidRPr="003544D5">
              <w:rPr>
                <w:sz w:val="22"/>
                <w:szCs w:val="22"/>
              </w:rPr>
              <w:t>WORK</w:t>
            </w:r>
          </w:p>
          <w:p w14:paraId="39FBC43B" w14:textId="77777777" w:rsidR="009E138F" w:rsidRPr="003544D5" w:rsidRDefault="009E138F" w:rsidP="00866780">
            <w:pPr>
              <w:pStyle w:val="Heading3"/>
              <w:outlineLvl w:val="2"/>
              <w:rPr>
                <w:sz w:val="22"/>
                <w:szCs w:val="22"/>
              </w:rPr>
            </w:pPr>
          </w:p>
        </w:tc>
        <w:tc>
          <w:tcPr>
            <w:tcW w:w="2721" w:type="dxa"/>
          </w:tcPr>
          <w:p w14:paraId="4B3B1023" w14:textId="5210A2BF" w:rsidR="009E138F" w:rsidRPr="00BB1013" w:rsidRDefault="001405A9" w:rsidP="00BB1013">
            <w:pPr>
              <w:rPr>
                <w:rFonts w:cs="Arial"/>
                <w:sz w:val="20"/>
                <w:szCs w:val="20"/>
              </w:rPr>
            </w:pPr>
            <w:r w:rsidRPr="00BB1013">
              <w:rPr>
                <w:rFonts w:cs="Arial"/>
                <w:sz w:val="20"/>
                <w:szCs w:val="20"/>
              </w:rPr>
              <w:t xml:space="preserve">Unable to plan or organise own work and often not adhering to scheduled shifts, or does not make themselves available when needed. </w:t>
            </w:r>
          </w:p>
          <w:p w14:paraId="33E6F465" w14:textId="77777777" w:rsidR="009E138F" w:rsidRPr="003544D5" w:rsidRDefault="009E138F" w:rsidP="00BB1013">
            <w:pPr>
              <w:rPr>
                <w:rFonts w:cs="Arial"/>
                <w:sz w:val="20"/>
                <w:szCs w:val="20"/>
              </w:rPr>
            </w:pPr>
          </w:p>
        </w:tc>
        <w:tc>
          <w:tcPr>
            <w:tcW w:w="2721" w:type="dxa"/>
          </w:tcPr>
          <w:p w14:paraId="67395517" w14:textId="4F97C3DB" w:rsidR="009E138F" w:rsidRPr="00BB1013" w:rsidRDefault="001405A9" w:rsidP="00BB1013">
            <w:pPr>
              <w:rPr>
                <w:rFonts w:cs="Arial"/>
                <w:sz w:val="20"/>
                <w:szCs w:val="20"/>
              </w:rPr>
            </w:pPr>
            <w:r w:rsidRPr="00BB1013">
              <w:rPr>
                <w:rFonts w:cs="Arial"/>
                <w:sz w:val="20"/>
                <w:szCs w:val="20"/>
              </w:rPr>
              <w:t xml:space="preserve">Limited ability to plan or organise own work but completes tasks as requested. </w:t>
            </w:r>
          </w:p>
          <w:p w14:paraId="1D82366A" w14:textId="77777777" w:rsidR="009E138F" w:rsidRPr="003544D5" w:rsidRDefault="009E138F" w:rsidP="00BB1013">
            <w:pPr>
              <w:rPr>
                <w:rFonts w:cs="Arial"/>
                <w:sz w:val="20"/>
                <w:szCs w:val="20"/>
              </w:rPr>
            </w:pPr>
          </w:p>
        </w:tc>
        <w:tc>
          <w:tcPr>
            <w:tcW w:w="2721" w:type="dxa"/>
          </w:tcPr>
          <w:p w14:paraId="4A8AD3AF" w14:textId="0CF257CA" w:rsidR="009E138F" w:rsidRPr="00BB1013" w:rsidRDefault="001405A9" w:rsidP="00BB1013">
            <w:pPr>
              <w:rPr>
                <w:rFonts w:cs="Arial"/>
                <w:sz w:val="20"/>
                <w:szCs w:val="20"/>
              </w:rPr>
            </w:pPr>
            <w:r w:rsidRPr="00BB1013">
              <w:rPr>
                <w:rFonts w:cs="Arial"/>
                <w:sz w:val="20"/>
                <w:szCs w:val="20"/>
              </w:rPr>
              <w:t xml:space="preserve">Able to plan and organise own work with assistance, but is not always mindful of wider team requirements. </w:t>
            </w:r>
          </w:p>
          <w:p w14:paraId="4AE7B684" w14:textId="77777777" w:rsidR="009E138F" w:rsidRPr="003544D5" w:rsidRDefault="009E138F" w:rsidP="00BB1013">
            <w:pPr>
              <w:rPr>
                <w:rFonts w:cs="Arial"/>
                <w:sz w:val="20"/>
                <w:szCs w:val="20"/>
              </w:rPr>
            </w:pPr>
          </w:p>
        </w:tc>
        <w:tc>
          <w:tcPr>
            <w:tcW w:w="2721" w:type="dxa"/>
            <w:shd w:val="clear" w:color="auto" w:fill="D9E2F3" w:themeFill="accent5" w:themeFillTint="33"/>
          </w:tcPr>
          <w:p w14:paraId="3651CCE8" w14:textId="50B8AC09" w:rsidR="009E138F" w:rsidRPr="00BB1013" w:rsidRDefault="00BB1013" w:rsidP="00BB1013">
            <w:pPr>
              <w:rPr>
                <w:rFonts w:cs="Arial"/>
                <w:sz w:val="20"/>
                <w:szCs w:val="20"/>
              </w:rPr>
            </w:pPr>
            <w:r w:rsidRPr="00BB1013">
              <w:rPr>
                <w:rFonts w:cs="Arial"/>
                <w:sz w:val="20"/>
                <w:szCs w:val="20"/>
              </w:rPr>
              <w:t xml:space="preserve">Able to plan and organise their own time and work. A proactive and supportive member of the team who can be relied upon. </w:t>
            </w:r>
          </w:p>
        </w:tc>
        <w:tc>
          <w:tcPr>
            <w:tcW w:w="2721" w:type="dxa"/>
          </w:tcPr>
          <w:p w14:paraId="7B2EA9C8" w14:textId="0C6C0500" w:rsidR="009E138F" w:rsidRPr="00BB1013" w:rsidRDefault="00BB1013" w:rsidP="00BB1013">
            <w:pPr>
              <w:rPr>
                <w:rFonts w:cs="Arial"/>
                <w:sz w:val="20"/>
                <w:szCs w:val="20"/>
              </w:rPr>
            </w:pPr>
            <w:r w:rsidRPr="00BB1013">
              <w:rPr>
                <w:rFonts w:cs="Arial"/>
                <w:sz w:val="20"/>
                <w:szCs w:val="20"/>
              </w:rPr>
              <w:t xml:space="preserve">Promotes effective time management techniques to assist the smooth running of the practice. </w:t>
            </w:r>
          </w:p>
        </w:tc>
      </w:tr>
      <w:tr w:rsidR="009E138F" w:rsidRPr="00E52FA6" w14:paraId="4323199F" w14:textId="77777777" w:rsidTr="009E138F">
        <w:tc>
          <w:tcPr>
            <w:tcW w:w="1870" w:type="dxa"/>
          </w:tcPr>
          <w:p w14:paraId="4C0FCA01" w14:textId="77777777" w:rsidR="009E138F" w:rsidRPr="003544D5" w:rsidRDefault="009E138F" w:rsidP="00866780">
            <w:pPr>
              <w:pStyle w:val="Heading3"/>
              <w:outlineLvl w:val="2"/>
              <w:rPr>
                <w:sz w:val="22"/>
                <w:szCs w:val="22"/>
              </w:rPr>
            </w:pPr>
            <w:r w:rsidRPr="003544D5">
              <w:rPr>
                <w:sz w:val="22"/>
                <w:szCs w:val="22"/>
              </w:rPr>
              <w:lastRenderedPageBreak/>
              <w:t>COMMUNICATION SKILLS</w:t>
            </w:r>
          </w:p>
        </w:tc>
        <w:tc>
          <w:tcPr>
            <w:tcW w:w="2721" w:type="dxa"/>
          </w:tcPr>
          <w:p w14:paraId="714A0E19" w14:textId="063C5D30" w:rsidR="009E138F" w:rsidRPr="00BB1013" w:rsidRDefault="00BB1013" w:rsidP="00BB1013">
            <w:pPr>
              <w:pStyle w:val="Default"/>
              <w:rPr>
                <w:rFonts w:asciiTheme="minorHAnsi" w:hAnsiTheme="minorHAnsi" w:cs="Arial"/>
                <w:color w:val="auto"/>
                <w:sz w:val="20"/>
                <w:szCs w:val="20"/>
              </w:rPr>
            </w:pPr>
            <w:r w:rsidRPr="00BB1013">
              <w:rPr>
                <w:rFonts w:asciiTheme="minorHAnsi" w:hAnsiTheme="minorHAnsi" w:cs="Arial"/>
                <w:color w:val="auto"/>
                <w:sz w:val="20"/>
                <w:szCs w:val="20"/>
              </w:rPr>
              <w:t xml:space="preserve">Struggles to communicate effectively, both verbally and in writing, and tends to avoid communicating with clients and colleagues. </w:t>
            </w:r>
          </w:p>
        </w:tc>
        <w:tc>
          <w:tcPr>
            <w:tcW w:w="2721" w:type="dxa"/>
          </w:tcPr>
          <w:p w14:paraId="410BC39A" w14:textId="118B979A" w:rsidR="009E138F" w:rsidRPr="00BB1013" w:rsidRDefault="00BB1013" w:rsidP="00BB1013">
            <w:pPr>
              <w:pStyle w:val="Default"/>
              <w:rPr>
                <w:rFonts w:asciiTheme="minorHAnsi" w:hAnsiTheme="minorHAnsi" w:cs="Arial"/>
                <w:color w:val="auto"/>
                <w:sz w:val="20"/>
                <w:szCs w:val="20"/>
              </w:rPr>
            </w:pPr>
            <w:r w:rsidRPr="00BB1013">
              <w:rPr>
                <w:rFonts w:asciiTheme="minorHAnsi" w:hAnsiTheme="minorHAnsi" w:cs="Arial"/>
                <w:color w:val="auto"/>
                <w:sz w:val="20"/>
                <w:szCs w:val="20"/>
              </w:rPr>
              <w:t xml:space="preserve">Attempts to communicate effectively but often requires prompting to ensure the correct message is conveyed. </w:t>
            </w:r>
          </w:p>
        </w:tc>
        <w:tc>
          <w:tcPr>
            <w:tcW w:w="2721" w:type="dxa"/>
          </w:tcPr>
          <w:p w14:paraId="0A2629DE" w14:textId="634446AB" w:rsidR="009E138F" w:rsidRPr="00BB1013" w:rsidRDefault="00BB1013" w:rsidP="00BB1013">
            <w:pPr>
              <w:pStyle w:val="Default"/>
              <w:rPr>
                <w:rFonts w:asciiTheme="minorHAnsi" w:hAnsiTheme="minorHAnsi" w:cs="Arial"/>
                <w:color w:val="auto"/>
                <w:sz w:val="20"/>
                <w:szCs w:val="20"/>
              </w:rPr>
            </w:pPr>
            <w:r w:rsidRPr="00BB1013">
              <w:rPr>
                <w:rFonts w:asciiTheme="minorHAnsi" w:hAnsiTheme="minorHAnsi" w:cs="Arial"/>
                <w:color w:val="auto"/>
                <w:sz w:val="20"/>
                <w:szCs w:val="20"/>
              </w:rPr>
              <w:t xml:space="preserve">Demonstrates adequate and timely communication which requires little prompting. </w:t>
            </w:r>
          </w:p>
          <w:p w14:paraId="7520E836" w14:textId="77777777" w:rsidR="009E138F" w:rsidRPr="003544D5" w:rsidRDefault="009E138F" w:rsidP="00866780">
            <w:pPr>
              <w:rPr>
                <w:rFonts w:cs="Arial"/>
                <w:sz w:val="20"/>
                <w:szCs w:val="20"/>
              </w:rPr>
            </w:pPr>
          </w:p>
        </w:tc>
        <w:tc>
          <w:tcPr>
            <w:tcW w:w="2721" w:type="dxa"/>
            <w:shd w:val="clear" w:color="auto" w:fill="D9E2F3" w:themeFill="accent5" w:themeFillTint="33"/>
          </w:tcPr>
          <w:p w14:paraId="0A795329" w14:textId="21EE3F64" w:rsidR="009E138F" w:rsidRPr="00BB1013" w:rsidRDefault="00BB1013" w:rsidP="00BB1013">
            <w:pPr>
              <w:pStyle w:val="Default"/>
              <w:rPr>
                <w:rFonts w:asciiTheme="minorHAnsi" w:hAnsiTheme="minorHAnsi" w:cs="Arial"/>
                <w:color w:val="auto"/>
                <w:sz w:val="20"/>
                <w:szCs w:val="20"/>
              </w:rPr>
            </w:pPr>
            <w:r w:rsidRPr="00BB1013">
              <w:rPr>
                <w:rFonts w:asciiTheme="minorHAnsi" w:hAnsiTheme="minorHAnsi" w:cs="Arial"/>
                <w:color w:val="auto"/>
                <w:sz w:val="20"/>
                <w:szCs w:val="20"/>
              </w:rPr>
              <w:t xml:space="preserve">Communicates effectively and efficiently, both verbally and in writing, and actively contributes to discussions, acting as an advocate for their patients. </w:t>
            </w:r>
          </w:p>
        </w:tc>
        <w:tc>
          <w:tcPr>
            <w:tcW w:w="2721" w:type="dxa"/>
          </w:tcPr>
          <w:p w14:paraId="5EAA0C5D" w14:textId="52EC0602" w:rsidR="009E138F" w:rsidRPr="00BB1013" w:rsidRDefault="00BB1013" w:rsidP="00BB1013">
            <w:pPr>
              <w:pStyle w:val="Default"/>
              <w:rPr>
                <w:rFonts w:asciiTheme="minorHAnsi" w:hAnsiTheme="minorHAnsi" w:cs="Arial"/>
                <w:color w:val="auto"/>
                <w:sz w:val="20"/>
                <w:szCs w:val="20"/>
              </w:rPr>
            </w:pPr>
            <w:r w:rsidRPr="00BB1013">
              <w:rPr>
                <w:rFonts w:asciiTheme="minorHAnsi" w:hAnsiTheme="minorHAnsi" w:cs="Arial"/>
                <w:color w:val="auto"/>
                <w:sz w:val="20"/>
                <w:szCs w:val="20"/>
              </w:rPr>
              <w:t xml:space="preserve">Promotes alternative and diverse communication strategies within the veterinary team. </w:t>
            </w:r>
          </w:p>
        </w:tc>
      </w:tr>
      <w:tr w:rsidR="009E138F" w:rsidRPr="00E52FA6" w14:paraId="2A492B22" w14:textId="77777777" w:rsidTr="009E138F">
        <w:tc>
          <w:tcPr>
            <w:tcW w:w="1870" w:type="dxa"/>
          </w:tcPr>
          <w:p w14:paraId="349AB9C3" w14:textId="77777777" w:rsidR="009E138F" w:rsidRPr="003544D5" w:rsidRDefault="009E138F" w:rsidP="00866780">
            <w:pPr>
              <w:pStyle w:val="Heading3"/>
              <w:outlineLvl w:val="2"/>
              <w:rPr>
                <w:sz w:val="22"/>
                <w:szCs w:val="22"/>
              </w:rPr>
            </w:pPr>
            <w:r w:rsidRPr="003544D5">
              <w:rPr>
                <w:sz w:val="22"/>
                <w:szCs w:val="22"/>
              </w:rPr>
              <w:t>ATTITUDE to FEEDBACK and GUIDANCE</w:t>
            </w:r>
          </w:p>
          <w:p w14:paraId="2ED52EE1" w14:textId="77777777" w:rsidR="009E138F" w:rsidRPr="003544D5" w:rsidRDefault="009E138F" w:rsidP="00866780">
            <w:pPr>
              <w:pStyle w:val="Heading3"/>
              <w:outlineLvl w:val="2"/>
              <w:rPr>
                <w:sz w:val="22"/>
                <w:szCs w:val="22"/>
              </w:rPr>
            </w:pPr>
          </w:p>
        </w:tc>
        <w:tc>
          <w:tcPr>
            <w:tcW w:w="2721" w:type="dxa"/>
          </w:tcPr>
          <w:p w14:paraId="43743AB1" w14:textId="66CCC9A8" w:rsidR="009E138F" w:rsidRPr="00923AF9" w:rsidRDefault="00923AF9" w:rsidP="00923AF9">
            <w:pPr>
              <w:pStyle w:val="Default"/>
              <w:rPr>
                <w:rFonts w:asciiTheme="minorHAnsi" w:hAnsiTheme="minorHAnsi" w:cs="Arial"/>
                <w:color w:val="auto"/>
                <w:sz w:val="20"/>
                <w:szCs w:val="20"/>
              </w:rPr>
            </w:pPr>
            <w:r w:rsidRPr="00923AF9">
              <w:rPr>
                <w:rFonts w:asciiTheme="minorHAnsi" w:hAnsiTheme="minorHAnsi" w:cs="Arial"/>
                <w:color w:val="auto"/>
                <w:sz w:val="20"/>
                <w:szCs w:val="20"/>
              </w:rPr>
              <w:t>Struggles to accept and action constructive feedback in a meaningful way</w:t>
            </w:r>
            <w:r w:rsidR="009E138F" w:rsidRPr="00923AF9">
              <w:rPr>
                <w:rFonts w:asciiTheme="minorHAnsi" w:hAnsiTheme="minorHAnsi" w:cs="Arial"/>
                <w:color w:val="auto"/>
                <w:sz w:val="20"/>
                <w:szCs w:val="20"/>
              </w:rPr>
              <w:t xml:space="preserve">. </w:t>
            </w:r>
          </w:p>
        </w:tc>
        <w:tc>
          <w:tcPr>
            <w:tcW w:w="2721" w:type="dxa"/>
          </w:tcPr>
          <w:p w14:paraId="5CFC60AE" w14:textId="1F32D3E8" w:rsidR="009E138F" w:rsidRPr="00923AF9" w:rsidRDefault="00923AF9" w:rsidP="00923AF9">
            <w:pPr>
              <w:pStyle w:val="Default"/>
              <w:rPr>
                <w:rFonts w:asciiTheme="minorHAnsi" w:hAnsiTheme="minorHAnsi" w:cs="Arial"/>
                <w:color w:val="auto"/>
                <w:sz w:val="20"/>
                <w:szCs w:val="20"/>
              </w:rPr>
            </w:pPr>
            <w:r w:rsidRPr="00923AF9">
              <w:rPr>
                <w:rFonts w:asciiTheme="minorHAnsi" w:hAnsiTheme="minorHAnsi" w:cs="Arial"/>
                <w:color w:val="auto"/>
                <w:sz w:val="20"/>
                <w:szCs w:val="20"/>
              </w:rPr>
              <w:t xml:space="preserve">Accepts constructive feedback but is slow to show improvement. </w:t>
            </w:r>
          </w:p>
        </w:tc>
        <w:tc>
          <w:tcPr>
            <w:tcW w:w="2721" w:type="dxa"/>
          </w:tcPr>
          <w:p w14:paraId="5915DEE2" w14:textId="15F34BC8" w:rsidR="009E138F" w:rsidRPr="00923AF9" w:rsidRDefault="00923AF9" w:rsidP="00923AF9">
            <w:pPr>
              <w:pStyle w:val="Default"/>
              <w:rPr>
                <w:rFonts w:asciiTheme="minorHAnsi" w:hAnsiTheme="minorHAnsi" w:cs="Arial"/>
                <w:color w:val="auto"/>
                <w:sz w:val="20"/>
                <w:szCs w:val="20"/>
              </w:rPr>
            </w:pPr>
            <w:r w:rsidRPr="00923AF9">
              <w:rPr>
                <w:rFonts w:asciiTheme="minorHAnsi" w:hAnsiTheme="minorHAnsi" w:cs="Arial"/>
                <w:color w:val="auto"/>
                <w:sz w:val="20"/>
                <w:szCs w:val="20"/>
              </w:rPr>
              <w:t xml:space="preserve">Accepts constructive feedback and considers improvements, whilst not always addressing the matter. </w:t>
            </w:r>
          </w:p>
        </w:tc>
        <w:tc>
          <w:tcPr>
            <w:tcW w:w="2721" w:type="dxa"/>
            <w:shd w:val="clear" w:color="auto" w:fill="D9E2F3" w:themeFill="accent5" w:themeFillTint="33"/>
          </w:tcPr>
          <w:p w14:paraId="37145E9E" w14:textId="6EDB4F37" w:rsidR="009E138F" w:rsidRPr="00923AF9" w:rsidRDefault="00923AF9" w:rsidP="00923AF9">
            <w:pPr>
              <w:pStyle w:val="Default"/>
              <w:rPr>
                <w:rFonts w:asciiTheme="minorHAnsi" w:hAnsiTheme="minorHAnsi" w:cs="Arial"/>
                <w:color w:val="auto"/>
                <w:sz w:val="20"/>
                <w:szCs w:val="20"/>
              </w:rPr>
            </w:pPr>
            <w:r w:rsidRPr="00923AF9">
              <w:rPr>
                <w:rFonts w:asciiTheme="minorHAnsi" w:hAnsiTheme="minorHAnsi" w:cs="Arial"/>
                <w:color w:val="auto"/>
                <w:sz w:val="20"/>
                <w:szCs w:val="20"/>
              </w:rPr>
              <w:t xml:space="preserve">Accepts and addresses constructive feedback in a meaningful way. </w:t>
            </w:r>
          </w:p>
        </w:tc>
        <w:tc>
          <w:tcPr>
            <w:tcW w:w="2721" w:type="dxa"/>
          </w:tcPr>
          <w:p w14:paraId="237E9710" w14:textId="0D30C61E" w:rsidR="009E138F" w:rsidRPr="00923AF9" w:rsidRDefault="00923AF9" w:rsidP="00923AF9">
            <w:pPr>
              <w:pStyle w:val="Default"/>
              <w:rPr>
                <w:rFonts w:asciiTheme="minorHAnsi" w:hAnsiTheme="minorHAnsi" w:cs="Arial"/>
                <w:color w:val="auto"/>
                <w:sz w:val="20"/>
                <w:szCs w:val="20"/>
              </w:rPr>
            </w:pPr>
            <w:r w:rsidRPr="00923AF9">
              <w:rPr>
                <w:rFonts w:asciiTheme="minorHAnsi" w:hAnsiTheme="minorHAnsi" w:cs="Arial"/>
                <w:color w:val="auto"/>
                <w:sz w:val="20"/>
                <w:szCs w:val="20"/>
              </w:rPr>
              <w:t xml:space="preserve">Always shows positive and proactive responses to guidance and feedback. </w:t>
            </w:r>
          </w:p>
        </w:tc>
      </w:tr>
      <w:tr w:rsidR="009E138F" w:rsidRPr="00E52FA6" w14:paraId="15950611" w14:textId="77777777" w:rsidTr="009E138F">
        <w:tc>
          <w:tcPr>
            <w:tcW w:w="1870" w:type="dxa"/>
          </w:tcPr>
          <w:p w14:paraId="540889C6" w14:textId="428C6C5B" w:rsidR="009E138F" w:rsidRPr="003544D5" w:rsidRDefault="00923AF9" w:rsidP="00866780">
            <w:pPr>
              <w:pStyle w:val="Heading3"/>
              <w:outlineLvl w:val="2"/>
              <w:rPr>
                <w:sz w:val="22"/>
                <w:szCs w:val="22"/>
              </w:rPr>
            </w:pPr>
            <w:r>
              <w:rPr>
                <w:sz w:val="22"/>
                <w:szCs w:val="22"/>
              </w:rPr>
              <w:t xml:space="preserve">DEMONSTRATES </w:t>
            </w:r>
            <w:r w:rsidR="009E138F" w:rsidRPr="003544D5">
              <w:rPr>
                <w:sz w:val="22"/>
                <w:szCs w:val="22"/>
              </w:rPr>
              <w:t>PROFESSIONAL ACCOUNTABILITY</w:t>
            </w:r>
          </w:p>
          <w:p w14:paraId="669A4346" w14:textId="77777777" w:rsidR="009E138F" w:rsidRPr="003544D5" w:rsidRDefault="009E138F" w:rsidP="00866780">
            <w:pPr>
              <w:pStyle w:val="Heading3"/>
              <w:outlineLvl w:val="2"/>
              <w:rPr>
                <w:sz w:val="22"/>
                <w:szCs w:val="22"/>
              </w:rPr>
            </w:pPr>
          </w:p>
        </w:tc>
        <w:tc>
          <w:tcPr>
            <w:tcW w:w="2721" w:type="dxa"/>
          </w:tcPr>
          <w:p w14:paraId="5436A765" w14:textId="77777777" w:rsidR="0036406B"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Appears to be unable to take ownership for actions and does not understand the need to admit to mistakes. </w:t>
            </w:r>
          </w:p>
          <w:p w14:paraId="4713C62C" w14:textId="1CAF9059" w:rsidR="009E138F" w:rsidRPr="003544D5" w:rsidRDefault="009E138F" w:rsidP="00866780">
            <w:pPr>
              <w:rPr>
                <w:rFonts w:cs="Arial"/>
                <w:sz w:val="20"/>
                <w:szCs w:val="20"/>
              </w:rPr>
            </w:pPr>
          </w:p>
        </w:tc>
        <w:tc>
          <w:tcPr>
            <w:tcW w:w="2721" w:type="dxa"/>
          </w:tcPr>
          <w:p w14:paraId="61613978" w14:textId="77777777" w:rsidR="0036406B"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Struggles to take ownership for actions and requires support and guidance to understand accountability. </w:t>
            </w:r>
          </w:p>
          <w:p w14:paraId="742A452B" w14:textId="2E926BF8" w:rsidR="009E138F" w:rsidRPr="003544D5" w:rsidRDefault="009E138F" w:rsidP="00866780">
            <w:pPr>
              <w:rPr>
                <w:rFonts w:cs="Arial"/>
                <w:sz w:val="20"/>
                <w:szCs w:val="20"/>
              </w:rPr>
            </w:pPr>
          </w:p>
        </w:tc>
        <w:tc>
          <w:tcPr>
            <w:tcW w:w="2721" w:type="dxa"/>
          </w:tcPr>
          <w:p w14:paraId="1E709027" w14:textId="77777777" w:rsidR="0036406B"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Shows increasing ability to take responsibility. </w:t>
            </w:r>
          </w:p>
          <w:p w14:paraId="0FD5C6B3" w14:textId="171555FF" w:rsidR="009E138F" w:rsidRPr="003544D5" w:rsidRDefault="0036406B" w:rsidP="00866780">
            <w:pPr>
              <w:rPr>
                <w:rFonts w:cs="Arial"/>
                <w:sz w:val="20"/>
                <w:szCs w:val="20"/>
              </w:rPr>
            </w:pPr>
            <w:r w:rsidRPr="0036406B">
              <w:rPr>
                <w:rFonts w:cs="Arial"/>
                <w:sz w:val="20"/>
                <w:szCs w:val="20"/>
              </w:rPr>
              <w:t>Recognises mistakes but does not always address these appropriately</w:t>
            </w:r>
            <w:r w:rsidRPr="0036406B">
              <w:rPr>
                <w:rFonts w:cs="Arial"/>
                <w:sz w:val="20"/>
                <w:szCs w:val="20"/>
              </w:rPr>
              <w:t>.</w:t>
            </w:r>
          </w:p>
        </w:tc>
        <w:tc>
          <w:tcPr>
            <w:tcW w:w="2721" w:type="dxa"/>
            <w:shd w:val="clear" w:color="auto" w:fill="D9E2F3" w:themeFill="accent5" w:themeFillTint="33"/>
          </w:tcPr>
          <w:p w14:paraId="17347302" w14:textId="39F8BBEF" w:rsidR="009E138F"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Takes responsibility and ownership for their actions. Recognises areas for improvement and addresses this accordingly. </w:t>
            </w:r>
          </w:p>
        </w:tc>
        <w:tc>
          <w:tcPr>
            <w:tcW w:w="2721" w:type="dxa"/>
          </w:tcPr>
          <w:p w14:paraId="522CCD1F" w14:textId="657B53FE" w:rsidR="009E138F"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Readily accepts responsibility and encourages promotion of accountability within the veterinary team. </w:t>
            </w:r>
          </w:p>
        </w:tc>
      </w:tr>
      <w:tr w:rsidR="009E138F" w:rsidRPr="00E52FA6" w14:paraId="17CC26D5" w14:textId="77777777" w:rsidTr="009E138F">
        <w:tc>
          <w:tcPr>
            <w:tcW w:w="1870" w:type="dxa"/>
          </w:tcPr>
          <w:p w14:paraId="11167FA3" w14:textId="066E4F48" w:rsidR="009E138F" w:rsidRPr="003544D5" w:rsidRDefault="0036406B" w:rsidP="00866780">
            <w:pPr>
              <w:pStyle w:val="Heading3"/>
              <w:outlineLvl w:val="2"/>
              <w:rPr>
                <w:sz w:val="22"/>
                <w:szCs w:val="22"/>
              </w:rPr>
            </w:pPr>
            <w:r>
              <w:rPr>
                <w:sz w:val="22"/>
                <w:szCs w:val="22"/>
              </w:rPr>
              <w:t xml:space="preserve">CONSIDERATION OF </w:t>
            </w:r>
            <w:r w:rsidR="009E138F" w:rsidRPr="003544D5">
              <w:rPr>
                <w:sz w:val="22"/>
                <w:szCs w:val="22"/>
              </w:rPr>
              <w:t>PROFESSIONAL DEVELOPMENT</w:t>
            </w:r>
          </w:p>
          <w:p w14:paraId="272B524E" w14:textId="77777777" w:rsidR="009E138F" w:rsidRPr="003544D5" w:rsidRDefault="009E138F" w:rsidP="00866780">
            <w:pPr>
              <w:pStyle w:val="Heading3"/>
              <w:outlineLvl w:val="2"/>
              <w:rPr>
                <w:sz w:val="22"/>
                <w:szCs w:val="22"/>
              </w:rPr>
            </w:pPr>
          </w:p>
        </w:tc>
        <w:tc>
          <w:tcPr>
            <w:tcW w:w="2721" w:type="dxa"/>
          </w:tcPr>
          <w:p w14:paraId="440135C1" w14:textId="75943FB8" w:rsidR="009E138F"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Seems unmotivated to learn or participate in clinical discussions and does not appear to reflect on their own practice. </w:t>
            </w:r>
          </w:p>
        </w:tc>
        <w:tc>
          <w:tcPr>
            <w:tcW w:w="2721" w:type="dxa"/>
          </w:tcPr>
          <w:p w14:paraId="7D780886" w14:textId="079421C7" w:rsidR="009E138F"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Asks questions when prompted, but interest is generally focused on limited areas of practice, with little awareness of reflective requirements. </w:t>
            </w:r>
          </w:p>
        </w:tc>
        <w:tc>
          <w:tcPr>
            <w:tcW w:w="2721" w:type="dxa"/>
          </w:tcPr>
          <w:p w14:paraId="7F55727E" w14:textId="1BADA8A4" w:rsidR="009E138F"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Actively questions areas of practice but struggles to reflect on their own capabilities in these areas. </w:t>
            </w:r>
          </w:p>
        </w:tc>
        <w:tc>
          <w:tcPr>
            <w:tcW w:w="2721" w:type="dxa"/>
            <w:shd w:val="clear" w:color="auto" w:fill="D9E2F3" w:themeFill="accent5" w:themeFillTint="33"/>
          </w:tcPr>
          <w:p w14:paraId="0C164815" w14:textId="575CCE2D" w:rsidR="009E138F"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Shows an intelligent interest in their personal and professional development. Asks good, relevant questions, and utilises the opportunity to reflect on their own practice. </w:t>
            </w:r>
          </w:p>
        </w:tc>
        <w:tc>
          <w:tcPr>
            <w:tcW w:w="2721" w:type="dxa"/>
          </w:tcPr>
          <w:p w14:paraId="3DCADF4D" w14:textId="77777777" w:rsidR="0036406B"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Participates in all opportunities to improve practice. </w:t>
            </w:r>
          </w:p>
          <w:p w14:paraId="4DD80E4B" w14:textId="3F9D149A" w:rsidR="009E138F" w:rsidRPr="0065109C" w:rsidRDefault="0036406B" w:rsidP="0036406B">
            <w:pPr>
              <w:rPr>
                <w:rFonts w:cs="Arial"/>
                <w:sz w:val="20"/>
                <w:szCs w:val="20"/>
              </w:rPr>
            </w:pPr>
            <w:r w:rsidRPr="0036406B">
              <w:rPr>
                <w:rFonts w:cs="Arial"/>
                <w:sz w:val="20"/>
                <w:szCs w:val="20"/>
              </w:rPr>
              <w:t xml:space="preserve">Reflects on their own work, implementing suggested outcomes where appropriate. </w:t>
            </w:r>
          </w:p>
        </w:tc>
      </w:tr>
      <w:tr w:rsidR="009E138F" w:rsidRPr="00E52FA6" w14:paraId="74F3A7CD" w14:textId="77777777" w:rsidTr="009E138F">
        <w:tc>
          <w:tcPr>
            <w:tcW w:w="1870" w:type="dxa"/>
          </w:tcPr>
          <w:p w14:paraId="0DFA7CE5" w14:textId="36931518" w:rsidR="009E138F" w:rsidRPr="003544D5" w:rsidRDefault="0036406B" w:rsidP="00866780">
            <w:pPr>
              <w:pStyle w:val="Heading3"/>
              <w:outlineLvl w:val="2"/>
              <w:rPr>
                <w:sz w:val="22"/>
                <w:szCs w:val="22"/>
              </w:rPr>
            </w:pPr>
            <w:r>
              <w:rPr>
                <w:sz w:val="22"/>
                <w:szCs w:val="22"/>
              </w:rPr>
              <w:t xml:space="preserve">MAINTAINS A </w:t>
            </w:r>
            <w:r w:rsidR="009E138F" w:rsidRPr="003544D5">
              <w:rPr>
                <w:sz w:val="22"/>
                <w:szCs w:val="22"/>
              </w:rPr>
              <w:t>PROFESSIONAL &amp; CLINICAL APPEARANCE</w:t>
            </w:r>
          </w:p>
        </w:tc>
        <w:tc>
          <w:tcPr>
            <w:tcW w:w="2721" w:type="dxa"/>
          </w:tcPr>
          <w:p w14:paraId="5D96038E" w14:textId="0091DCB3" w:rsidR="009E138F"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Does not follow practice protocol with regard to appearance. Struggles with their personal hygiene or maintaining a professional image. </w:t>
            </w:r>
          </w:p>
        </w:tc>
        <w:tc>
          <w:tcPr>
            <w:tcW w:w="2721" w:type="dxa"/>
          </w:tcPr>
          <w:p w14:paraId="5F13386C" w14:textId="30058250" w:rsidR="009E138F"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Occasionally untidy in appearance or professional image. Sometimes adheres to the practice protocol with regard to appearance. </w:t>
            </w:r>
          </w:p>
        </w:tc>
        <w:tc>
          <w:tcPr>
            <w:tcW w:w="2721" w:type="dxa"/>
          </w:tcPr>
          <w:p w14:paraId="7F687F44" w14:textId="69E70BE0" w:rsidR="009E138F"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Usually tidy in appearance, professional image. Mostly adheres to the practice protocol with regard to appearance. </w:t>
            </w:r>
          </w:p>
        </w:tc>
        <w:tc>
          <w:tcPr>
            <w:tcW w:w="2721" w:type="dxa"/>
            <w:shd w:val="clear" w:color="auto" w:fill="D9E2F3" w:themeFill="accent5" w:themeFillTint="33"/>
          </w:tcPr>
          <w:p w14:paraId="66E75374" w14:textId="306843D0" w:rsidR="009E138F"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Always adheres to practice protocols with regard to appearance and consistently maintains a professional image. </w:t>
            </w:r>
          </w:p>
        </w:tc>
        <w:tc>
          <w:tcPr>
            <w:tcW w:w="2721" w:type="dxa"/>
          </w:tcPr>
          <w:p w14:paraId="53797DCE" w14:textId="22655D7D" w:rsidR="009E138F"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Always adheres to practice protocols with regard to appearance and consistently maintains a professional image. </w:t>
            </w:r>
          </w:p>
        </w:tc>
      </w:tr>
      <w:tr w:rsidR="0036406B" w:rsidRPr="00E52FA6" w14:paraId="1B1791AD" w14:textId="77777777" w:rsidTr="009E138F">
        <w:tc>
          <w:tcPr>
            <w:tcW w:w="1870" w:type="dxa"/>
          </w:tcPr>
          <w:p w14:paraId="24247450" w14:textId="10BC829D" w:rsidR="0036406B" w:rsidRDefault="0036406B" w:rsidP="0036406B">
            <w:pPr>
              <w:pStyle w:val="Heading3"/>
              <w:outlineLvl w:val="2"/>
              <w:rPr>
                <w:sz w:val="22"/>
                <w:szCs w:val="22"/>
              </w:rPr>
            </w:pPr>
            <w:r>
              <w:rPr>
                <w:sz w:val="22"/>
                <w:szCs w:val="22"/>
              </w:rPr>
              <w:t>UNDERSTANDING AND AWARENESS OF OWN WELLBEING</w:t>
            </w:r>
          </w:p>
        </w:tc>
        <w:tc>
          <w:tcPr>
            <w:tcW w:w="2721" w:type="dxa"/>
          </w:tcPr>
          <w:p w14:paraId="258EDBBC" w14:textId="16C5A664" w:rsidR="0036406B"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No understanding of the impact of emotional factors on themselves and does not appear to recognise signs of mental and physical stressors. </w:t>
            </w:r>
          </w:p>
        </w:tc>
        <w:tc>
          <w:tcPr>
            <w:tcW w:w="2721" w:type="dxa"/>
          </w:tcPr>
          <w:p w14:paraId="74907763" w14:textId="378D1110" w:rsidR="0036406B"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Little understanding of the impact of emotional factors on themselves. Can recognise basic signs of mental and physical stressors, but is unsure of how to address these. </w:t>
            </w:r>
          </w:p>
        </w:tc>
        <w:tc>
          <w:tcPr>
            <w:tcW w:w="2721" w:type="dxa"/>
          </w:tcPr>
          <w:p w14:paraId="654104BA" w14:textId="39D45846" w:rsidR="0036406B"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Some understanding of the impact of emotional factors on themselves. Can recognise common signs of mental and physical stressors, but requires guidance to be able to address these. </w:t>
            </w:r>
          </w:p>
        </w:tc>
        <w:tc>
          <w:tcPr>
            <w:tcW w:w="2721" w:type="dxa"/>
            <w:shd w:val="clear" w:color="auto" w:fill="D9E2F3" w:themeFill="accent5" w:themeFillTint="33"/>
          </w:tcPr>
          <w:p w14:paraId="0A5F45D7" w14:textId="224B3785" w:rsidR="0036406B"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Understands how emotional factors may impact upon themselves. Can recognise signs of mental and physical stressors and be aware of how to mitigate these and where to seek further guidance. </w:t>
            </w:r>
          </w:p>
        </w:tc>
        <w:tc>
          <w:tcPr>
            <w:tcW w:w="2721" w:type="dxa"/>
          </w:tcPr>
          <w:p w14:paraId="0406FCA9" w14:textId="3A9DA4BC" w:rsidR="0036406B"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Consideration of the impact of emotional factors on themselves and others and promotion of an inclusive environment with reference to support mechanisms for the veterinary team. </w:t>
            </w:r>
          </w:p>
        </w:tc>
      </w:tr>
      <w:tr w:rsidR="0036406B" w:rsidRPr="0036406B" w14:paraId="3E21FF65" w14:textId="77777777" w:rsidTr="009E138F">
        <w:tc>
          <w:tcPr>
            <w:tcW w:w="1870" w:type="dxa"/>
          </w:tcPr>
          <w:p w14:paraId="493E48FB" w14:textId="694F39F6" w:rsidR="0036406B" w:rsidRDefault="0036406B" w:rsidP="0036406B">
            <w:pPr>
              <w:pStyle w:val="Heading3"/>
              <w:outlineLvl w:val="2"/>
              <w:rPr>
                <w:sz w:val="22"/>
                <w:szCs w:val="22"/>
              </w:rPr>
            </w:pPr>
            <w:r>
              <w:rPr>
                <w:sz w:val="22"/>
                <w:szCs w:val="22"/>
              </w:rPr>
              <w:t xml:space="preserve">ABILITY TO WORK AS PART OF THE VETERINARY TEAM </w:t>
            </w:r>
          </w:p>
        </w:tc>
        <w:tc>
          <w:tcPr>
            <w:tcW w:w="2721" w:type="dxa"/>
          </w:tcPr>
          <w:p w14:paraId="7582AE88" w14:textId="122BEB43" w:rsidR="0036406B"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Does not appreciate the roles and responsibilities of the veterinary team and does not understand the remit of the SVN or their own limitations. </w:t>
            </w:r>
          </w:p>
        </w:tc>
        <w:tc>
          <w:tcPr>
            <w:tcW w:w="2721" w:type="dxa"/>
          </w:tcPr>
          <w:p w14:paraId="316E8015" w14:textId="39ED25A9" w:rsidR="0036406B"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Little appreciation of the roles and responsibilities of the veterinary team, but has some awareness of the remit of the SVN. </w:t>
            </w:r>
          </w:p>
        </w:tc>
        <w:tc>
          <w:tcPr>
            <w:tcW w:w="2721" w:type="dxa"/>
          </w:tcPr>
          <w:p w14:paraId="77347606" w14:textId="59CA8BD6" w:rsidR="0036406B"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Some appreciation of the roles and responsibilities of the veterinary team, with a good awareness of the remit of the SVN and how they contribute to the veterinary team. </w:t>
            </w:r>
          </w:p>
        </w:tc>
        <w:tc>
          <w:tcPr>
            <w:tcW w:w="2721" w:type="dxa"/>
            <w:shd w:val="clear" w:color="auto" w:fill="D9E2F3" w:themeFill="accent5" w:themeFillTint="33"/>
          </w:tcPr>
          <w:p w14:paraId="32A0C090" w14:textId="4A63852E" w:rsidR="0036406B"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Appreciates the roles and responsibilities of the veterinary team and understands and values their contribution to it. </w:t>
            </w:r>
          </w:p>
        </w:tc>
        <w:tc>
          <w:tcPr>
            <w:tcW w:w="2721" w:type="dxa"/>
          </w:tcPr>
          <w:p w14:paraId="5C081BDE" w14:textId="66F919E3" w:rsidR="0036406B" w:rsidRPr="0036406B" w:rsidRDefault="0036406B" w:rsidP="0036406B">
            <w:pPr>
              <w:pStyle w:val="Default"/>
              <w:rPr>
                <w:rFonts w:asciiTheme="minorHAnsi" w:hAnsiTheme="minorHAnsi" w:cs="Arial"/>
                <w:color w:val="auto"/>
                <w:sz w:val="20"/>
                <w:szCs w:val="20"/>
              </w:rPr>
            </w:pPr>
            <w:r w:rsidRPr="0036406B">
              <w:rPr>
                <w:rFonts w:asciiTheme="minorHAnsi" w:hAnsiTheme="minorHAnsi" w:cs="Arial"/>
                <w:color w:val="auto"/>
                <w:sz w:val="20"/>
                <w:szCs w:val="20"/>
              </w:rPr>
              <w:t xml:space="preserve">Promotes the roles and responsibilities of all members of the veterinary team, acting as an advocate for the veterinary nursing profession. </w:t>
            </w:r>
          </w:p>
        </w:tc>
      </w:tr>
    </w:tbl>
    <w:p w14:paraId="42796B2B" w14:textId="77777777" w:rsidR="009C2C2B" w:rsidRPr="009C2C2B" w:rsidRDefault="009C2C2B" w:rsidP="009C2C2B"/>
    <w:tbl>
      <w:tblPr>
        <w:tblW w:w="1548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2552"/>
        <w:gridCol w:w="1984"/>
        <w:gridCol w:w="3260"/>
        <w:gridCol w:w="4144"/>
      </w:tblGrid>
      <w:tr w:rsidR="009C2C2B" w:rsidRPr="005D7B6C" w14:paraId="1BE80481" w14:textId="77777777" w:rsidTr="00866780">
        <w:trPr>
          <w:cantSplit/>
          <w:trHeight w:val="466"/>
        </w:trPr>
        <w:tc>
          <w:tcPr>
            <w:tcW w:w="3540" w:type="dxa"/>
            <w:shd w:val="clear" w:color="auto" w:fill="FBE4D5" w:themeFill="accent2" w:themeFillTint="33"/>
          </w:tcPr>
          <w:p w14:paraId="471128A9" w14:textId="77777777" w:rsidR="009C2C2B" w:rsidRPr="005D7B6C" w:rsidRDefault="009C2C2B" w:rsidP="00866780">
            <w:pPr>
              <w:pStyle w:val="Heading3"/>
            </w:pPr>
            <w:r>
              <w:lastRenderedPageBreak/>
              <w:t>Student</w:t>
            </w:r>
            <w:r w:rsidRPr="005D7B6C">
              <w:t xml:space="preserve"> name</w:t>
            </w:r>
          </w:p>
        </w:tc>
        <w:tc>
          <w:tcPr>
            <w:tcW w:w="2552" w:type="dxa"/>
            <w:shd w:val="clear" w:color="auto" w:fill="FBE4D5" w:themeFill="accent2" w:themeFillTint="33"/>
          </w:tcPr>
          <w:p w14:paraId="7851C5A4" w14:textId="0C310B26" w:rsidR="009C2C2B" w:rsidRPr="005D7B6C" w:rsidRDefault="0036406B" w:rsidP="00866780">
            <w:pPr>
              <w:pStyle w:val="Heading3"/>
            </w:pPr>
            <w:r>
              <w:t>RCVS student e</w:t>
            </w:r>
            <w:r w:rsidR="009C2C2B" w:rsidRPr="005D7B6C">
              <w:t>nrolment number:</w:t>
            </w:r>
          </w:p>
        </w:tc>
        <w:tc>
          <w:tcPr>
            <w:tcW w:w="1984" w:type="dxa"/>
            <w:shd w:val="clear" w:color="auto" w:fill="FBE4D5" w:themeFill="accent2" w:themeFillTint="33"/>
          </w:tcPr>
          <w:p w14:paraId="74181425" w14:textId="200DF5FC" w:rsidR="009C2C2B" w:rsidRPr="005D7B6C" w:rsidRDefault="009C2C2B" w:rsidP="00866780">
            <w:pPr>
              <w:pStyle w:val="Heading3"/>
            </w:pPr>
            <w:r w:rsidRPr="005D7B6C">
              <w:t>Date</w:t>
            </w:r>
            <w:r w:rsidR="0036406B">
              <w:t xml:space="preserve"> assessment completed</w:t>
            </w:r>
            <w:r w:rsidRPr="005D7B6C">
              <w:t>:</w:t>
            </w:r>
          </w:p>
        </w:tc>
        <w:tc>
          <w:tcPr>
            <w:tcW w:w="3260" w:type="dxa"/>
            <w:shd w:val="clear" w:color="auto" w:fill="FBE4D5" w:themeFill="accent2" w:themeFillTint="33"/>
          </w:tcPr>
          <w:p w14:paraId="5AC9BB1D" w14:textId="77777777" w:rsidR="009C2C2B" w:rsidRPr="005D7B6C" w:rsidRDefault="009C2C2B" w:rsidP="00866780">
            <w:pPr>
              <w:pStyle w:val="Heading3"/>
            </w:pPr>
            <w:r>
              <w:t>Assessed by</w:t>
            </w:r>
            <w:r w:rsidRPr="005D7B6C">
              <w:t>:</w:t>
            </w:r>
          </w:p>
        </w:tc>
        <w:tc>
          <w:tcPr>
            <w:tcW w:w="4144" w:type="dxa"/>
            <w:shd w:val="clear" w:color="auto" w:fill="FBE4D5" w:themeFill="accent2" w:themeFillTint="33"/>
          </w:tcPr>
          <w:p w14:paraId="0DEEC429" w14:textId="730C8F25" w:rsidR="009C2C2B" w:rsidRPr="005D7B6C" w:rsidRDefault="009F66EC" w:rsidP="00866780">
            <w:pPr>
              <w:pStyle w:val="Heading3"/>
            </w:pPr>
            <w:r>
              <w:t>Relationship to student:</w:t>
            </w:r>
          </w:p>
        </w:tc>
      </w:tr>
      <w:tr w:rsidR="009C2C2B" w:rsidRPr="005D7B6C" w14:paraId="03AAE712" w14:textId="77777777" w:rsidTr="00866780">
        <w:trPr>
          <w:cantSplit/>
          <w:trHeight w:val="494"/>
        </w:trPr>
        <w:tc>
          <w:tcPr>
            <w:tcW w:w="3540" w:type="dxa"/>
          </w:tcPr>
          <w:p w14:paraId="2F0197C4" w14:textId="7FD32300" w:rsidR="009C2C2B" w:rsidRPr="005D7B6C" w:rsidRDefault="009C2C2B" w:rsidP="00866780">
            <w:pPr>
              <w:rPr>
                <w:rFonts w:ascii="Arial" w:hAnsi="Arial" w:cs="Arial"/>
                <w:b/>
                <w:sz w:val="18"/>
                <w:szCs w:val="18"/>
              </w:rPr>
            </w:pPr>
          </w:p>
        </w:tc>
        <w:tc>
          <w:tcPr>
            <w:tcW w:w="2552" w:type="dxa"/>
          </w:tcPr>
          <w:p w14:paraId="6B27F7F1" w14:textId="77777777" w:rsidR="009C2C2B" w:rsidRPr="005D7B6C" w:rsidRDefault="009C2C2B" w:rsidP="00866780">
            <w:pPr>
              <w:rPr>
                <w:rFonts w:ascii="Arial" w:hAnsi="Arial" w:cs="Arial"/>
                <w:b/>
                <w:sz w:val="18"/>
                <w:szCs w:val="18"/>
              </w:rPr>
            </w:pPr>
          </w:p>
        </w:tc>
        <w:tc>
          <w:tcPr>
            <w:tcW w:w="1984" w:type="dxa"/>
          </w:tcPr>
          <w:p w14:paraId="775FCC29" w14:textId="03F8EE1B" w:rsidR="009C2C2B" w:rsidRPr="005D7B6C" w:rsidRDefault="009C2C2B" w:rsidP="00866780">
            <w:pPr>
              <w:rPr>
                <w:rFonts w:ascii="Arial" w:hAnsi="Arial" w:cs="Arial"/>
                <w:b/>
                <w:sz w:val="18"/>
                <w:szCs w:val="18"/>
              </w:rPr>
            </w:pPr>
          </w:p>
        </w:tc>
        <w:tc>
          <w:tcPr>
            <w:tcW w:w="3260" w:type="dxa"/>
          </w:tcPr>
          <w:p w14:paraId="31284B97" w14:textId="6DDE4B3A" w:rsidR="009C2C2B" w:rsidRPr="005D7B6C" w:rsidRDefault="009C2C2B" w:rsidP="00866780">
            <w:pPr>
              <w:rPr>
                <w:rFonts w:ascii="Arial" w:hAnsi="Arial" w:cs="Arial"/>
                <w:b/>
                <w:sz w:val="18"/>
                <w:szCs w:val="18"/>
              </w:rPr>
            </w:pPr>
          </w:p>
        </w:tc>
        <w:tc>
          <w:tcPr>
            <w:tcW w:w="4144" w:type="dxa"/>
          </w:tcPr>
          <w:p w14:paraId="71E89BB8" w14:textId="77777777" w:rsidR="009C2C2B" w:rsidRPr="005D7B6C" w:rsidRDefault="009C2C2B" w:rsidP="00866780">
            <w:pPr>
              <w:rPr>
                <w:rFonts w:ascii="Arial" w:hAnsi="Arial" w:cs="Arial"/>
                <w:b/>
                <w:sz w:val="18"/>
                <w:szCs w:val="18"/>
              </w:rPr>
            </w:pPr>
          </w:p>
        </w:tc>
      </w:tr>
    </w:tbl>
    <w:p w14:paraId="4E6F4F84" w14:textId="43DC7CEC" w:rsidR="009C2C2B" w:rsidRDefault="009C2C2B"/>
    <w:p w14:paraId="7CB13496" w14:textId="353B49F1" w:rsidR="009F66EC" w:rsidRDefault="009F66EC"/>
    <w:tbl>
      <w:tblPr>
        <w:tblStyle w:val="TableGrid"/>
        <w:tblW w:w="0" w:type="auto"/>
        <w:tblInd w:w="1555" w:type="dxa"/>
        <w:tblLook w:val="04A0" w:firstRow="1" w:lastRow="0" w:firstColumn="1" w:lastColumn="0" w:noHBand="0" w:noVBand="1"/>
      </w:tblPr>
      <w:tblGrid>
        <w:gridCol w:w="5419"/>
        <w:gridCol w:w="2519"/>
      </w:tblGrid>
      <w:tr w:rsidR="009F66EC" w14:paraId="3619F0F6" w14:textId="77777777" w:rsidTr="009F66EC">
        <w:trPr>
          <w:trHeight w:val="567"/>
        </w:trPr>
        <w:tc>
          <w:tcPr>
            <w:tcW w:w="5419" w:type="dxa"/>
            <w:shd w:val="clear" w:color="auto" w:fill="FBE4D5" w:themeFill="accent2" w:themeFillTint="33"/>
            <w:vAlign w:val="center"/>
          </w:tcPr>
          <w:p w14:paraId="61223271" w14:textId="3E81F577" w:rsidR="009F66EC" w:rsidRDefault="009F66EC" w:rsidP="009F66EC">
            <w:pPr>
              <w:pStyle w:val="Heading3"/>
            </w:pPr>
            <w:r>
              <w:t>Clinical coach reflective comments written in the CSL:</w:t>
            </w:r>
          </w:p>
        </w:tc>
        <w:tc>
          <w:tcPr>
            <w:tcW w:w="2519" w:type="dxa"/>
            <w:vAlign w:val="center"/>
          </w:tcPr>
          <w:p w14:paraId="77F611E8" w14:textId="29E845F9" w:rsidR="009F66EC" w:rsidRDefault="009F66EC" w:rsidP="009F66EC">
            <w:r>
              <w:t>……../……./…….   (date)</w:t>
            </w:r>
          </w:p>
        </w:tc>
      </w:tr>
      <w:tr w:rsidR="009F66EC" w14:paraId="6B75A19A" w14:textId="77777777" w:rsidTr="009F66EC">
        <w:trPr>
          <w:trHeight w:val="567"/>
        </w:trPr>
        <w:tc>
          <w:tcPr>
            <w:tcW w:w="5419" w:type="dxa"/>
            <w:shd w:val="clear" w:color="auto" w:fill="FBE4D5" w:themeFill="accent2" w:themeFillTint="33"/>
            <w:vAlign w:val="center"/>
          </w:tcPr>
          <w:p w14:paraId="1C3DD4A0" w14:textId="0711757C" w:rsidR="009F66EC" w:rsidRDefault="009F66EC" w:rsidP="009F66EC">
            <w:pPr>
              <w:pStyle w:val="Heading3"/>
            </w:pPr>
            <w:r>
              <w:t>Student</w:t>
            </w:r>
            <w:r>
              <w:t xml:space="preserve"> reflective comments written in </w:t>
            </w:r>
            <w:r>
              <w:t xml:space="preserve">the </w:t>
            </w:r>
            <w:r>
              <w:t>CSL:</w:t>
            </w:r>
          </w:p>
        </w:tc>
        <w:tc>
          <w:tcPr>
            <w:tcW w:w="2519" w:type="dxa"/>
            <w:vAlign w:val="center"/>
          </w:tcPr>
          <w:p w14:paraId="0B12CE01" w14:textId="2855C097" w:rsidR="009F66EC" w:rsidRDefault="009F66EC" w:rsidP="009F66EC">
            <w:r>
              <w:t>……../……./…….   (date)</w:t>
            </w:r>
          </w:p>
        </w:tc>
      </w:tr>
    </w:tbl>
    <w:p w14:paraId="3E90684F" w14:textId="77777777" w:rsidR="009F66EC" w:rsidRDefault="009F66EC"/>
    <w:sectPr w:rsidR="009F66EC" w:rsidSect="009C2C2B">
      <w:footerReference w:type="default" r:id="rId6"/>
      <w:pgSz w:w="16838" w:h="11906" w:orient="landscape"/>
      <w:pgMar w:top="42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0BB0" w14:textId="77777777" w:rsidR="007D31CF" w:rsidRDefault="007D31CF" w:rsidP="009F66EC">
      <w:pPr>
        <w:spacing w:after="0" w:line="240" w:lineRule="auto"/>
      </w:pPr>
      <w:r>
        <w:separator/>
      </w:r>
    </w:p>
  </w:endnote>
  <w:endnote w:type="continuationSeparator" w:id="0">
    <w:p w14:paraId="2CCFFBF7" w14:textId="77777777" w:rsidR="007D31CF" w:rsidRDefault="007D31CF" w:rsidP="009F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526C" w14:textId="37F6CF43" w:rsidR="009F66EC" w:rsidRPr="009F66EC" w:rsidRDefault="009F66EC" w:rsidP="009F66EC">
    <w:pPr>
      <w:pStyle w:val="Footer"/>
      <w:rPr>
        <w:rFonts w:cstheme="minorHAnsi"/>
        <w:color w:val="000000"/>
        <w:sz w:val="16"/>
        <w:szCs w:val="16"/>
      </w:rPr>
    </w:pPr>
    <w:r w:rsidRPr="009F66EC">
      <w:rPr>
        <w:rFonts w:cstheme="minorHAnsi"/>
        <w:color w:val="000000"/>
        <w:sz w:val="16"/>
        <w:szCs w:val="16"/>
      </w:rPr>
      <w:t>RCVS Professional Behaviours for Veterinary Nurses</w:t>
    </w:r>
    <w:r w:rsidRPr="009F66EC">
      <w:rPr>
        <w:rFonts w:cstheme="minorHAnsi"/>
        <w:color w:val="000000"/>
        <w:sz w:val="16"/>
        <w:szCs w:val="16"/>
      </w:rPr>
      <w:t>, Feb 2022</w:t>
    </w:r>
    <w:r>
      <w:rPr>
        <w:rFonts w:cstheme="minorHAnsi"/>
        <w:color w:val="000000"/>
        <w:sz w:val="16"/>
        <w:szCs w:val="16"/>
      </w:rPr>
      <w:t xml:space="preserve">                                                                                                                                                                                                                                        </w:t>
    </w:r>
  </w:p>
  <w:p w14:paraId="20048534" w14:textId="1954D98C" w:rsidR="009F66EC" w:rsidRPr="009F66EC" w:rsidRDefault="009F66EC" w:rsidP="009F66EC">
    <w:pPr>
      <w:pStyle w:val="Footer"/>
      <w:rPr>
        <w:rFonts w:cstheme="minorHAnsi"/>
        <w:sz w:val="16"/>
        <w:szCs w:val="16"/>
      </w:rPr>
    </w:pPr>
    <w:r w:rsidRPr="009F66EC">
      <w:rPr>
        <w:rFonts w:cstheme="minorHAnsi"/>
        <w:color w:val="000000"/>
        <w:sz w:val="16"/>
        <w:szCs w:val="16"/>
      </w:rPr>
      <w:t>Abbeydale Vet Nurse Training,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7EC44" w14:textId="77777777" w:rsidR="007D31CF" w:rsidRDefault="007D31CF" w:rsidP="009F66EC">
      <w:pPr>
        <w:spacing w:after="0" w:line="240" w:lineRule="auto"/>
      </w:pPr>
      <w:r>
        <w:separator/>
      </w:r>
    </w:p>
  </w:footnote>
  <w:footnote w:type="continuationSeparator" w:id="0">
    <w:p w14:paraId="2F2556E7" w14:textId="77777777" w:rsidR="007D31CF" w:rsidRDefault="007D31CF" w:rsidP="009F66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2NzewNDUzNzY2MjBQ0lEKTi0uzszPAykwrAUAdjbctSwAAAA="/>
  </w:docVars>
  <w:rsids>
    <w:rsidRoot w:val="009C2C2B"/>
    <w:rsid w:val="001405A9"/>
    <w:rsid w:val="0036406B"/>
    <w:rsid w:val="00373BBD"/>
    <w:rsid w:val="004774EA"/>
    <w:rsid w:val="00630386"/>
    <w:rsid w:val="0065109C"/>
    <w:rsid w:val="00652CCD"/>
    <w:rsid w:val="007D31CF"/>
    <w:rsid w:val="00923AF9"/>
    <w:rsid w:val="009C2C2B"/>
    <w:rsid w:val="009E138F"/>
    <w:rsid w:val="009F66EC"/>
    <w:rsid w:val="00A973F4"/>
    <w:rsid w:val="00B279BE"/>
    <w:rsid w:val="00B40E20"/>
    <w:rsid w:val="00B86ED2"/>
    <w:rsid w:val="00BB1013"/>
    <w:rsid w:val="00C8523E"/>
    <w:rsid w:val="00D30EB3"/>
    <w:rsid w:val="00D9750D"/>
    <w:rsid w:val="00E43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6D735"/>
  <w15:chartTrackingRefBased/>
  <w15:docId w15:val="{F4D95B0B-7A08-4A13-B81C-29C6BB97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C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C2C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C2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C2C2B"/>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9C2C2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2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C2B"/>
    <w:rPr>
      <w:rFonts w:ascii="Segoe UI" w:hAnsi="Segoe UI" w:cs="Segoe UI"/>
      <w:sz w:val="18"/>
      <w:szCs w:val="18"/>
    </w:rPr>
  </w:style>
  <w:style w:type="paragraph" w:customStyle="1" w:styleId="Default">
    <w:name w:val="Default"/>
    <w:rsid w:val="009E138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F6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6EC"/>
  </w:style>
  <w:style w:type="paragraph" w:styleId="Footer">
    <w:name w:val="footer"/>
    <w:basedOn w:val="Normal"/>
    <w:link w:val="FooterChar"/>
    <w:uiPriority w:val="99"/>
    <w:unhideWhenUsed/>
    <w:rsid w:val="009F6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morgan</dc:creator>
  <cp:keywords/>
  <dc:description/>
  <cp:lastModifiedBy>samantha morgan</cp:lastModifiedBy>
  <cp:revision>6</cp:revision>
  <dcterms:created xsi:type="dcterms:W3CDTF">2022-09-11T13:44:00Z</dcterms:created>
  <dcterms:modified xsi:type="dcterms:W3CDTF">2022-09-11T17:03:00Z</dcterms:modified>
</cp:coreProperties>
</file>